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2BB98" w14:textId="77777777" w:rsidR="009C5A7D" w:rsidRDefault="00000000">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About this bonus resource from Greenlight Guru: </w:t>
      </w:r>
    </w:p>
    <w:p w14:paraId="629365CC" w14:textId="77777777" w:rsidR="009C5A7D" w:rsidRDefault="00000000">
      <w:pPr>
        <w:numPr>
          <w:ilvl w:val="0"/>
          <w:numId w:val="7"/>
        </w:numPr>
        <w:pBdr>
          <w:top w:val="nil"/>
          <w:left w:val="nil"/>
          <w:bottom w:val="nil"/>
          <w:right w:val="nil"/>
          <w:between w:val="nil"/>
        </w:pBdr>
        <w:rPr>
          <w:rFonts w:ascii="Helvetica Neue" w:eastAsia="Helvetica Neue" w:hAnsi="Helvetica Neue" w:cs="Helvetica Neue"/>
          <w:sz w:val="22"/>
          <w:szCs w:val="22"/>
        </w:rPr>
      </w:pPr>
      <w:bookmarkStart w:id="0" w:name="_gjdgxs" w:colFirst="0" w:colLast="0"/>
      <w:bookmarkEnd w:id="0"/>
      <w:r>
        <w:rPr>
          <w:rFonts w:ascii="Helvetica Neue" w:eastAsia="Helvetica Neue" w:hAnsi="Helvetica Neue" w:cs="Helvetica Neue"/>
          <w:color w:val="000000"/>
          <w:sz w:val="22"/>
          <w:szCs w:val="22"/>
        </w:rPr>
        <w:t xml:space="preserve">This template includes sections for a thorough Risk Management Plan. </w:t>
      </w:r>
    </w:p>
    <w:p w14:paraId="4BB52A0F" w14:textId="77777777" w:rsidR="009C5A7D" w:rsidRDefault="00000000">
      <w:pPr>
        <w:numPr>
          <w:ilvl w:val="0"/>
          <w:numId w:val="7"/>
        </w:num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color w:val="31D57C"/>
          <w:sz w:val="22"/>
          <w:szCs w:val="22"/>
        </w:rPr>
        <w:t>Green text in brackets shall be replaced with appropriate information.</w:t>
      </w:r>
    </w:p>
    <w:p w14:paraId="001B7152" w14:textId="77777777" w:rsidR="009C5A7D" w:rsidRDefault="00000000">
      <w:pPr>
        <w:numPr>
          <w:ilvl w:val="0"/>
          <w:numId w:val="7"/>
        </w:num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color w:val="02B8EB"/>
          <w:sz w:val="22"/>
          <w:szCs w:val="22"/>
        </w:rPr>
        <w:t>Blue text in brackets refers to Software as a Medical Device (</w:t>
      </w:r>
      <w:proofErr w:type="spellStart"/>
      <w:r>
        <w:rPr>
          <w:rFonts w:ascii="Helvetica Neue" w:eastAsia="Helvetica Neue" w:hAnsi="Helvetica Neue" w:cs="Helvetica Neue"/>
          <w:color w:val="02B8EB"/>
          <w:sz w:val="22"/>
          <w:szCs w:val="22"/>
        </w:rPr>
        <w:t>SaMD</w:t>
      </w:r>
      <w:proofErr w:type="spellEnd"/>
      <w:r>
        <w:rPr>
          <w:rFonts w:ascii="Helvetica Neue" w:eastAsia="Helvetica Neue" w:hAnsi="Helvetica Neue" w:cs="Helvetica Neue"/>
          <w:color w:val="02B8EB"/>
          <w:sz w:val="22"/>
          <w:szCs w:val="22"/>
        </w:rPr>
        <w:t>) and Software in a Medical Device (</w:t>
      </w:r>
      <w:proofErr w:type="spellStart"/>
      <w:r>
        <w:rPr>
          <w:rFonts w:ascii="Helvetica Neue" w:eastAsia="Helvetica Neue" w:hAnsi="Helvetica Neue" w:cs="Helvetica Neue"/>
          <w:color w:val="02B8EB"/>
          <w:sz w:val="22"/>
          <w:szCs w:val="22"/>
        </w:rPr>
        <w:t>SiMD</w:t>
      </w:r>
      <w:proofErr w:type="spellEnd"/>
      <w:r>
        <w:rPr>
          <w:rFonts w:ascii="Helvetica Neue" w:eastAsia="Helvetica Neue" w:hAnsi="Helvetica Neue" w:cs="Helvetica Neue"/>
          <w:color w:val="02B8EB"/>
          <w:sz w:val="22"/>
          <w:szCs w:val="22"/>
        </w:rPr>
        <w:t>) specific concepts and shall be replaced with appropriate information.</w:t>
      </w:r>
    </w:p>
    <w:p w14:paraId="37D71189" w14:textId="77777777" w:rsidR="009C5A7D" w:rsidRDefault="00000000">
      <w:pPr>
        <w:numPr>
          <w:ilvl w:val="0"/>
          <w:numId w:val="7"/>
        </w:num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 xml:space="preserve">The signature page can be removed in the event the plan is routed for review and approval within </w:t>
      </w:r>
      <w:hyperlink r:id="rId7">
        <w:r>
          <w:rPr>
            <w:rFonts w:ascii="Helvetica Neue" w:eastAsia="Helvetica Neue" w:hAnsi="Helvetica Neue" w:cs="Helvetica Neue"/>
            <w:color w:val="9657FF"/>
            <w:sz w:val="22"/>
            <w:szCs w:val="22"/>
            <w:u w:val="single"/>
          </w:rPr>
          <w:t>Greenlight Guru’s Risk Management Software</w:t>
        </w:r>
      </w:hyperlink>
      <w:r>
        <w:rPr>
          <w:rFonts w:ascii="Helvetica Neue" w:eastAsia="Helvetica Neue" w:hAnsi="Helvetica Neue" w:cs="Helvetica Neue"/>
          <w:color w:val="000000"/>
          <w:sz w:val="22"/>
          <w:szCs w:val="22"/>
        </w:rPr>
        <w:t xml:space="preserve">. </w:t>
      </w:r>
    </w:p>
    <w:p w14:paraId="50C877D5" w14:textId="77777777" w:rsidR="009C5A7D" w:rsidRDefault="00000000">
      <w:pPr>
        <w:numPr>
          <w:ilvl w:val="0"/>
          <w:numId w:val="7"/>
        </w:num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Remove this section of text before publishing the plan.</w:t>
      </w:r>
    </w:p>
    <w:p w14:paraId="35A9FE0C" w14:textId="77777777" w:rsidR="009C5A7D" w:rsidRDefault="009C5A7D">
      <w:pPr>
        <w:pBdr>
          <w:top w:val="nil"/>
          <w:left w:val="nil"/>
          <w:bottom w:val="nil"/>
          <w:right w:val="nil"/>
          <w:between w:val="nil"/>
        </w:pBdr>
        <w:ind w:left="720"/>
        <w:rPr>
          <w:rFonts w:ascii="Helvetica Neue" w:eastAsia="Helvetica Neue" w:hAnsi="Helvetica Neue" w:cs="Helvetica Neue"/>
          <w:color w:val="000000"/>
        </w:rPr>
      </w:pPr>
    </w:p>
    <w:p w14:paraId="5583D9C4" w14:textId="77777777" w:rsidR="009C5A7D" w:rsidRDefault="00000000">
      <w:pPr>
        <w:keepNext/>
        <w:widowControl w:val="0"/>
        <w:pBdr>
          <w:top w:val="single" w:sz="4" w:space="0" w:color="000000"/>
          <w:left w:val="single" w:sz="4" w:space="0" w:color="000000"/>
          <w:bottom w:val="single" w:sz="4" w:space="0" w:color="000000"/>
          <w:right w:val="single" w:sz="4" w:space="0" w:color="000000"/>
          <w:between w:val="nil"/>
        </w:pBdr>
        <w:shd w:val="clear" w:color="auto" w:fill="C0C0C0"/>
        <w:tabs>
          <w:tab w:val="left" w:pos="1008"/>
        </w:tabs>
        <w:spacing w:before="101" w:after="144"/>
        <w:rPr>
          <w:rFonts w:ascii="Helvetica Neue" w:eastAsia="Helvetica Neue" w:hAnsi="Helvetica Neue" w:cs="Helvetica Neue"/>
          <w:b/>
          <w:color w:val="000000"/>
        </w:rPr>
      </w:pPr>
      <w:r>
        <w:rPr>
          <w:rFonts w:ascii="Helvetica Neue" w:eastAsia="Helvetica Neue" w:hAnsi="Helvetica Neue" w:cs="Helvetica Neue"/>
          <w:b/>
        </w:rPr>
        <w:t xml:space="preserve"> </w:t>
      </w:r>
      <w:r>
        <w:rPr>
          <w:rFonts w:ascii="Helvetica Neue" w:eastAsia="Helvetica Neue" w:hAnsi="Helvetica Neue" w:cs="Helvetica Neue"/>
          <w:b/>
          <w:color w:val="000000"/>
        </w:rPr>
        <w:t>Written by:</w:t>
      </w:r>
    </w:p>
    <w:p w14:paraId="3E461204" w14:textId="77777777" w:rsidR="009C5A7D" w:rsidRDefault="009C5A7D">
      <w:pPr>
        <w:keepNext/>
        <w:widowControl w:val="0"/>
        <w:pBdr>
          <w:top w:val="single" w:sz="4" w:space="0" w:color="000000"/>
          <w:left w:val="single" w:sz="4" w:space="0" w:color="000000"/>
          <w:bottom w:val="single" w:sz="4" w:space="0" w:color="000000"/>
          <w:right w:val="single" w:sz="4" w:space="0" w:color="000000"/>
          <w:between w:val="nil"/>
        </w:pBdr>
        <w:tabs>
          <w:tab w:val="left" w:pos="1008"/>
        </w:tabs>
        <w:spacing w:before="101" w:after="144"/>
        <w:rPr>
          <w:rFonts w:ascii="Helvetica Neue" w:eastAsia="Helvetica Neue" w:hAnsi="Helvetica Neue" w:cs="Helvetica Neue"/>
          <w:b/>
          <w:color w:val="000000"/>
        </w:rPr>
      </w:pPr>
    </w:p>
    <w:p w14:paraId="212DE6D1" w14:textId="77777777" w:rsidR="009C5A7D" w:rsidRDefault="00000000">
      <w:pPr>
        <w:keepNext/>
        <w:widowControl w:val="0"/>
        <w:pBdr>
          <w:top w:val="single" w:sz="4" w:space="0" w:color="000000"/>
          <w:left w:val="single" w:sz="4" w:space="0" w:color="000000"/>
          <w:bottom w:val="single" w:sz="4" w:space="0" w:color="000000"/>
          <w:right w:val="single" w:sz="4" w:space="0" w:color="000000"/>
          <w:between w:val="nil"/>
        </w:pBdr>
        <w:tabs>
          <w:tab w:val="left" w:pos="1008"/>
        </w:tabs>
        <w:spacing w:before="101" w:after="144"/>
        <w:ind w:left="1008" w:hanging="1008"/>
        <w:rPr>
          <w:rFonts w:ascii="Helvetica Neue" w:eastAsia="Helvetica Neue" w:hAnsi="Helvetica Neue" w:cs="Helvetica Neue"/>
          <w:color w:val="000000"/>
        </w:rPr>
      </w:pPr>
      <w:r>
        <w:rPr>
          <w:rFonts w:ascii="Helvetica Neue" w:eastAsia="Helvetica Neue" w:hAnsi="Helvetica Neue" w:cs="Helvetica Neue"/>
          <w:b/>
          <w:color w:val="000000"/>
        </w:rPr>
        <w:t>______________________________________________________________</w:t>
      </w:r>
    </w:p>
    <w:p w14:paraId="78FC9EB6" w14:textId="77777777" w:rsidR="009C5A7D" w:rsidRDefault="00000000">
      <w:pPr>
        <w:keepNext/>
        <w:widowControl w:val="0"/>
        <w:pBdr>
          <w:top w:val="single" w:sz="4" w:space="0" w:color="000000"/>
          <w:left w:val="single" w:sz="4" w:space="0" w:color="000000"/>
          <w:bottom w:val="single" w:sz="4" w:space="0" w:color="000000"/>
          <w:right w:val="single" w:sz="4" w:space="0" w:color="000000"/>
          <w:between w:val="nil"/>
        </w:pBdr>
        <w:tabs>
          <w:tab w:val="left" w:pos="1008"/>
        </w:tabs>
        <w:spacing w:before="101" w:after="144"/>
        <w:ind w:left="1008" w:hanging="1008"/>
        <w:rPr>
          <w:rFonts w:ascii="Helvetica Neue" w:eastAsia="Helvetica Neue" w:hAnsi="Helvetica Neue" w:cs="Helvetica Neue"/>
          <w:b/>
          <w:color w:val="000000"/>
        </w:rPr>
      </w:pPr>
      <w:r>
        <w:rPr>
          <w:rFonts w:ascii="Helvetica Neue" w:eastAsia="Helvetica Neue" w:hAnsi="Helvetica Neue" w:cs="Helvetica Neue"/>
          <w:b/>
        </w:rPr>
        <w:t xml:space="preserve"> Name, Job Title</w:t>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t>Date</w:t>
      </w:r>
    </w:p>
    <w:p w14:paraId="0E61B491" w14:textId="77777777" w:rsidR="009C5A7D" w:rsidRDefault="009C5A7D">
      <w:pPr>
        <w:keepNext/>
        <w:widowControl w:val="0"/>
        <w:pBdr>
          <w:top w:val="nil"/>
          <w:left w:val="nil"/>
          <w:bottom w:val="nil"/>
          <w:right w:val="nil"/>
          <w:between w:val="nil"/>
        </w:pBdr>
        <w:tabs>
          <w:tab w:val="left" w:pos="1008"/>
        </w:tabs>
        <w:spacing w:before="101" w:after="144"/>
        <w:ind w:left="1008" w:hanging="1008"/>
        <w:rPr>
          <w:rFonts w:ascii="Helvetica Neue" w:eastAsia="Helvetica Neue" w:hAnsi="Helvetica Neue" w:cs="Helvetica Neue"/>
          <w:color w:val="000000"/>
        </w:rPr>
      </w:pPr>
    </w:p>
    <w:p w14:paraId="5558C94F" w14:textId="77777777" w:rsidR="009C5A7D" w:rsidRDefault="00000000">
      <w:pPr>
        <w:keepNext/>
        <w:widowControl w:val="0"/>
        <w:pBdr>
          <w:top w:val="single" w:sz="4" w:space="0" w:color="000000"/>
          <w:left w:val="single" w:sz="4" w:space="0" w:color="000000"/>
          <w:bottom w:val="single" w:sz="4" w:space="0" w:color="000000"/>
          <w:right w:val="single" w:sz="4" w:space="0" w:color="000000"/>
          <w:between w:val="nil"/>
        </w:pBdr>
        <w:shd w:val="clear" w:color="auto" w:fill="C0C0C0"/>
        <w:tabs>
          <w:tab w:val="left" w:pos="1008"/>
        </w:tabs>
        <w:spacing w:before="101" w:after="144"/>
        <w:rPr>
          <w:rFonts w:ascii="Helvetica Neue" w:eastAsia="Helvetica Neue" w:hAnsi="Helvetica Neue" w:cs="Helvetica Neue"/>
          <w:b/>
          <w:color w:val="000000"/>
        </w:rPr>
      </w:pPr>
      <w:r>
        <w:rPr>
          <w:rFonts w:ascii="Helvetica Neue" w:eastAsia="Helvetica Neue" w:hAnsi="Helvetica Neue" w:cs="Helvetica Neue"/>
          <w:b/>
          <w:color w:val="000000"/>
        </w:rPr>
        <w:t>Approved by:</w:t>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p>
    <w:p w14:paraId="4A2FC31A" w14:textId="77777777" w:rsidR="009C5A7D" w:rsidRDefault="009C5A7D">
      <w:pPr>
        <w:keepNext/>
        <w:widowControl w:val="0"/>
        <w:pBdr>
          <w:top w:val="single" w:sz="4" w:space="0" w:color="000000"/>
          <w:left w:val="single" w:sz="4" w:space="0" w:color="000000"/>
          <w:bottom w:val="single" w:sz="4" w:space="0" w:color="000000"/>
          <w:right w:val="single" w:sz="4" w:space="0" w:color="000000"/>
          <w:between w:val="nil"/>
        </w:pBdr>
        <w:tabs>
          <w:tab w:val="left" w:pos="1008"/>
        </w:tabs>
        <w:spacing w:before="101" w:after="144"/>
        <w:rPr>
          <w:rFonts w:ascii="Helvetica Neue" w:eastAsia="Helvetica Neue" w:hAnsi="Helvetica Neue" w:cs="Helvetica Neue"/>
          <w:b/>
          <w:color w:val="000000"/>
        </w:rPr>
      </w:pPr>
    </w:p>
    <w:p w14:paraId="255C8966" w14:textId="77777777" w:rsidR="009C5A7D" w:rsidRDefault="00000000">
      <w:pPr>
        <w:keepNext/>
        <w:widowControl w:val="0"/>
        <w:pBdr>
          <w:top w:val="single" w:sz="4" w:space="0" w:color="000000"/>
          <w:left w:val="single" w:sz="4" w:space="0" w:color="000000"/>
          <w:bottom w:val="single" w:sz="4" w:space="0" w:color="000000"/>
          <w:right w:val="single" w:sz="4" w:space="0" w:color="000000"/>
          <w:between w:val="nil"/>
        </w:pBdr>
        <w:tabs>
          <w:tab w:val="left" w:pos="1008"/>
        </w:tabs>
        <w:spacing w:before="101" w:after="144"/>
        <w:rPr>
          <w:rFonts w:ascii="Helvetica Neue" w:eastAsia="Helvetica Neue" w:hAnsi="Helvetica Neue" w:cs="Helvetica Neue"/>
          <w:b/>
          <w:color w:val="000000"/>
        </w:rPr>
      </w:pPr>
      <w:r>
        <w:rPr>
          <w:rFonts w:ascii="Helvetica Neue" w:eastAsia="Helvetica Neue" w:hAnsi="Helvetica Neue" w:cs="Helvetica Neue"/>
          <w:b/>
          <w:color w:val="000000"/>
        </w:rPr>
        <w:t>______________________________________________________________</w:t>
      </w:r>
    </w:p>
    <w:p w14:paraId="4036D1E2" w14:textId="0A443581" w:rsidR="00A2549A" w:rsidRDefault="00A2549A" w:rsidP="00A2549A">
      <w:pPr>
        <w:keepNext/>
        <w:widowControl w:val="0"/>
        <w:pBdr>
          <w:top w:val="single" w:sz="4" w:space="0" w:color="000000"/>
          <w:left w:val="single" w:sz="4" w:space="0" w:color="000000"/>
          <w:bottom w:val="single" w:sz="4" w:space="0" w:color="000000"/>
          <w:right w:val="single" w:sz="4" w:space="0" w:color="000000"/>
          <w:between w:val="nil"/>
        </w:pBdr>
        <w:tabs>
          <w:tab w:val="left" w:pos="1008"/>
        </w:tabs>
        <w:spacing w:before="101" w:after="144"/>
        <w:ind w:left="1008" w:hanging="1008"/>
        <w:rPr>
          <w:rFonts w:ascii="Helvetica Neue" w:eastAsia="Helvetica Neue" w:hAnsi="Helvetica Neue" w:cs="Helvetica Neue"/>
          <w:b/>
          <w:color w:val="000000"/>
        </w:rPr>
      </w:pPr>
      <w:r>
        <w:rPr>
          <w:rFonts w:ascii="Helvetica Neue" w:eastAsia="Helvetica Neue" w:hAnsi="Helvetica Neue" w:cs="Helvetica Neue"/>
          <w:b/>
          <w:color w:val="000000"/>
        </w:rPr>
        <w:t>Name, Job Title</w:t>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t>Date</w:t>
      </w:r>
    </w:p>
    <w:p w14:paraId="7CA24BFE" w14:textId="77777777" w:rsidR="009C5A7D" w:rsidRDefault="009C5A7D">
      <w:pPr>
        <w:keepNext/>
        <w:widowControl w:val="0"/>
        <w:pBdr>
          <w:top w:val="single" w:sz="4" w:space="0" w:color="000000"/>
          <w:left w:val="single" w:sz="4" w:space="0" w:color="000000"/>
          <w:bottom w:val="single" w:sz="4" w:space="0" w:color="000000"/>
          <w:right w:val="single" w:sz="4" w:space="0" w:color="000000"/>
          <w:between w:val="nil"/>
        </w:pBdr>
        <w:tabs>
          <w:tab w:val="left" w:pos="1008"/>
        </w:tabs>
        <w:spacing w:before="101" w:after="144"/>
        <w:rPr>
          <w:rFonts w:ascii="Helvetica Neue" w:eastAsia="Helvetica Neue" w:hAnsi="Helvetica Neue" w:cs="Helvetica Neue"/>
          <w:b/>
          <w:color w:val="000000"/>
        </w:rPr>
      </w:pPr>
    </w:p>
    <w:p w14:paraId="794A5026" w14:textId="77777777" w:rsidR="009C5A7D" w:rsidRDefault="00000000">
      <w:pPr>
        <w:keepNext/>
        <w:widowControl w:val="0"/>
        <w:pBdr>
          <w:top w:val="single" w:sz="4" w:space="0" w:color="000000"/>
          <w:left w:val="single" w:sz="4" w:space="0" w:color="000000"/>
          <w:bottom w:val="single" w:sz="4" w:space="0" w:color="000000"/>
          <w:right w:val="single" w:sz="4" w:space="0" w:color="000000"/>
          <w:between w:val="nil"/>
        </w:pBdr>
        <w:tabs>
          <w:tab w:val="left" w:pos="1008"/>
        </w:tabs>
        <w:spacing w:before="101" w:after="144"/>
        <w:rPr>
          <w:rFonts w:ascii="Helvetica Neue" w:eastAsia="Helvetica Neue" w:hAnsi="Helvetica Neue" w:cs="Helvetica Neue"/>
          <w:b/>
          <w:color w:val="000000"/>
        </w:rPr>
      </w:pPr>
      <w:r>
        <w:rPr>
          <w:rFonts w:ascii="Helvetica Neue" w:eastAsia="Helvetica Neue" w:hAnsi="Helvetica Neue" w:cs="Helvetica Neue"/>
          <w:b/>
          <w:color w:val="000000"/>
        </w:rPr>
        <w:t>______________________________________________________________</w:t>
      </w:r>
    </w:p>
    <w:p w14:paraId="52274383" w14:textId="251CE763" w:rsidR="009C5A7D" w:rsidRPr="00A2549A" w:rsidRDefault="00A2549A" w:rsidP="00A2549A">
      <w:pPr>
        <w:keepNext/>
        <w:widowControl w:val="0"/>
        <w:pBdr>
          <w:top w:val="single" w:sz="4" w:space="0" w:color="000000"/>
          <w:left w:val="single" w:sz="4" w:space="0" w:color="000000"/>
          <w:bottom w:val="single" w:sz="4" w:space="0" w:color="000000"/>
          <w:right w:val="single" w:sz="4" w:space="0" w:color="000000"/>
          <w:between w:val="nil"/>
        </w:pBdr>
        <w:tabs>
          <w:tab w:val="left" w:pos="1008"/>
        </w:tabs>
        <w:spacing w:before="101" w:after="144"/>
        <w:rPr>
          <w:rFonts w:ascii="Helvetica Neue" w:eastAsia="Helvetica Neue" w:hAnsi="Helvetica Neue" w:cs="Helvetica Neue"/>
          <w:b/>
          <w:color w:val="000000"/>
        </w:rPr>
      </w:pPr>
      <w:r w:rsidRPr="00A2549A">
        <w:rPr>
          <w:rFonts w:ascii="Helvetica Neue" w:eastAsia="Helvetica Neue" w:hAnsi="Helvetica Neue" w:cs="Helvetica Neue"/>
          <w:b/>
          <w:color w:val="000000"/>
        </w:rPr>
        <w:t>Name, Customer</w:t>
      </w:r>
      <w:r w:rsidRPr="00A2549A">
        <w:rPr>
          <w:rFonts w:ascii="Helvetica Neue" w:eastAsia="Helvetica Neue" w:hAnsi="Helvetica Neue" w:cs="Helvetica Neue"/>
          <w:b/>
          <w:color w:val="000000"/>
        </w:rPr>
        <w:tab/>
      </w:r>
      <w:r w:rsidRPr="00A2549A">
        <w:rPr>
          <w:rFonts w:ascii="Helvetica Neue" w:eastAsia="Helvetica Neue" w:hAnsi="Helvetica Neue" w:cs="Helvetica Neue"/>
          <w:b/>
          <w:color w:val="000000"/>
        </w:rPr>
        <w:tab/>
      </w:r>
      <w:r w:rsidRPr="00A2549A">
        <w:rPr>
          <w:rFonts w:ascii="Helvetica Neue" w:eastAsia="Helvetica Neue" w:hAnsi="Helvetica Neue" w:cs="Helvetica Neue"/>
          <w:b/>
          <w:color w:val="000000"/>
        </w:rPr>
        <w:tab/>
      </w:r>
      <w:r w:rsidRPr="00A2549A">
        <w:rPr>
          <w:rFonts w:ascii="Helvetica Neue" w:eastAsia="Helvetica Neue" w:hAnsi="Helvetica Neue" w:cs="Helvetica Neue"/>
          <w:b/>
          <w:color w:val="000000"/>
        </w:rPr>
        <w:tab/>
      </w:r>
      <w:r w:rsidRPr="00A2549A">
        <w:rPr>
          <w:rFonts w:ascii="Helvetica Neue" w:eastAsia="Helvetica Neue" w:hAnsi="Helvetica Neue" w:cs="Helvetica Neue"/>
          <w:b/>
          <w:color w:val="000000"/>
        </w:rPr>
        <w:tab/>
      </w:r>
      <w:r w:rsidRPr="00A2549A">
        <w:rPr>
          <w:rFonts w:ascii="Helvetica Neue" w:eastAsia="Helvetica Neue" w:hAnsi="Helvetica Neue" w:cs="Helvetica Neue"/>
          <w:b/>
          <w:color w:val="000000"/>
        </w:rPr>
        <w:tab/>
        <w:t>Date</w:t>
      </w:r>
    </w:p>
    <w:p w14:paraId="4755CB50" w14:textId="77777777" w:rsidR="009C5A7D" w:rsidRDefault="009C5A7D">
      <w:pPr>
        <w:widowControl w:val="0"/>
        <w:pBdr>
          <w:top w:val="nil"/>
          <w:left w:val="nil"/>
          <w:bottom w:val="nil"/>
          <w:right w:val="nil"/>
          <w:between w:val="nil"/>
        </w:pBdr>
        <w:rPr>
          <w:rFonts w:ascii="Helvetica Neue" w:eastAsia="Helvetica Neue" w:hAnsi="Helvetica Neue" w:cs="Helvetica Neue"/>
          <w:b/>
          <w:color w:val="000000"/>
          <w:sz w:val="21"/>
          <w:szCs w:val="21"/>
        </w:rPr>
      </w:pPr>
    </w:p>
    <w:p w14:paraId="0CD5E305" w14:textId="77777777" w:rsidR="00A2549A" w:rsidRDefault="00A2549A">
      <w:pPr>
        <w:widowControl w:val="0"/>
        <w:pBdr>
          <w:top w:val="nil"/>
          <w:left w:val="nil"/>
          <w:bottom w:val="nil"/>
          <w:right w:val="nil"/>
          <w:between w:val="nil"/>
        </w:pBdr>
        <w:rPr>
          <w:rFonts w:ascii="Helvetica Neue" w:eastAsia="Helvetica Neue" w:hAnsi="Helvetica Neue" w:cs="Helvetica Neue"/>
          <w:b/>
          <w:color w:val="000000"/>
          <w:sz w:val="21"/>
          <w:szCs w:val="21"/>
        </w:rPr>
      </w:pPr>
    </w:p>
    <w:p w14:paraId="416583EB" w14:textId="77777777" w:rsidR="009C5A7D" w:rsidRDefault="00000000">
      <w:pPr>
        <w:widowControl w:val="0"/>
        <w:numPr>
          <w:ilvl w:val="0"/>
          <w:numId w:val="10"/>
        </w:numPr>
        <w:pBdr>
          <w:top w:val="nil"/>
          <w:left w:val="nil"/>
          <w:bottom w:val="nil"/>
          <w:right w:val="nil"/>
          <w:between w:val="nil"/>
        </w:pBdr>
        <w:ind w:left="792" w:hanging="432"/>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PURPOSE</w:t>
      </w:r>
    </w:p>
    <w:p w14:paraId="6E82AFA0" w14:textId="77777777" w:rsidR="009C5A7D" w:rsidRDefault="00000000">
      <w:pPr>
        <w:widowControl w:val="0"/>
        <w:pBdr>
          <w:top w:val="nil"/>
          <w:left w:val="nil"/>
          <w:bottom w:val="nil"/>
          <w:right w:val="nil"/>
          <w:between w:val="nil"/>
        </w:pBdr>
        <w:spacing w:before="120"/>
        <w:ind w:left="720"/>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 xml:space="preserve">The purpose of the Risk Management Plan protocol is to define the risk management activities planned during the product development process for </w:t>
      </w:r>
      <w:r>
        <w:rPr>
          <w:rFonts w:ascii="Helvetica Neue" w:eastAsia="Helvetica Neue" w:hAnsi="Helvetica Neue" w:cs="Helvetica Neue"/>
          <w:color w:val="31D57C"/>
          <w:sz w:val="22"/>
          <w:szCs w:val="22"/>
        </w:rPr>
        <w:t>[insert product]</w:t>
      </w:r>
      <w:r>
        <w:rPr>
          <w:rFonts w:ascii="Helvetica Neue" w:eastAsia="Helvetica Neue" w:hAnsi="Helvetica Neue" w:cs="Helvetica Neue"/>
          <w:color w:val="000000"/>
          <w:sz w:val="22"/>
          <w:szCs w:val="22"/>
        </w:rPr>
        <w:t>.</w:t>
      </w:r>
    </w:p>
    <w:p w14:paraId="2698847D" w14:textId="77777777" w:rsidR="009C5A7D" w:rsidRDefault="009C5A7D">
      <w:pPr>
        <w:widowControl w:val="0"/>
        <w:pBdr>
          <w:top w:val="nil"/>
          <w:left w:val="nil"/>
          <w:bottom w:val="nil"/>
          <w:right w:val="nil"/>
          <w:between w:val="nil"/>
        </w:pBdr>
        <w:spacing w:before="120"/>
        <w:ind w:left="720"/>
        <w:rPr>
          <w:rFonts w:ascii="Helvetica Neue" w:eastAsia="Helvetica Neue" w:hAnsi="Helvetica Neue" w:cs="Helvetica Neue"/>
          <w:sz w:val="22"/>
          <w:szCs w:val="22"/>
        </w:rPr>
      </w:pPr>
    </w:p>
    <w:p w14:paraId="441F7086" w14:textId="77777777" w:rsidR="009C5A7D" w:rsidRDefault="00000000">
      <w:pPr>
        <w:widowControl w:val="0"/>
        <w:numPr>
          <w:ilvl w:val="0"/>
          <w:numId w:val="10"/>
        </w:numPr>
        <w:pBdr>
          <w:top w:val="nil"/>
          <w:left w:val="nil"/>
          <w:bottom w:val="nil"/>
          <w:right w:val="nil"/>
          <w:between w:val="nil"/>
        </w:pBdr>
        <w:ind w:left="792" w:hanging="432"/>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SCOPE</w:t>
      </w:r>
    </w:p>
    <w:p w14:paraId="052C989A" w14:textId="77777777" w:rsidR="009C5A7D" w:rsidRDefault="00000000">
      <w:pPr>
        <w:widowControl w:val="0"/>
        <w:pBdr>
          <w:top w:val="nil"/>
          <w:left w:val="nil"/>
          <w:bottom w:val="nil"/>
          <w:right w:val="nil"/>
          <w:between w:val="nil"/>
        </w:pBdr>
        <w:spacing w:before="120"/>
        <w:ind w:left="720"/>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 xml:space="preserve">The scope of the risk management plan relates to the activities and documentation pertaining to the product risks. The scope of risk management is limited to </w:t>
      </w:r>
      <w:r>
        <w:rPr>
          <w:rFonts w:ascii="Helvetica Neue" w:eastAsia="Helvetica Neue" w:hAnsi="Helvetica Neue" w:cs="Helvetica Neue"/>
          <w:color w:val="31D57C"/>
          <w:sz w:val="22"/>
          <w:szCs w:val="22"/>
        </w:rPr>
        <w:t>[insert product]</w:t>
      </w:r>
      <w:r>
        <w:rPr>
          <w:rFonts w:ascii="Helvetica Neue" w:eastAsia="Helvetica Neue" w:hAnsi="Helvetica Neue" w:cs="Helvetica Neue"/>
          <w:color w:val="000000"/>
          <w:sz w:val="22"/>
          <w:szCs w:val="22"/>
        </w:rPr>
        <w:t xml:space="preserve">, its interface with other products and components, and use during </w:t>
      </w:r>
      <w:r>
        <w:rPr>
          <w:rFonts w:ascii="Helvetica Neue" w:eastAsia="Helvetica Neue" w:hAnsi="Helvetica Neue" w:cs="Helvetica Neue"/>
          <w:color w:val="31D57C"/>
          <w:sz w:val="22"/>
          <w:szCs w:val="22"/>
        </w:rPr>
        <w:t>[list type of use]</w:t>
      </w:r>
      <w:r>
        <w:rPr>
          <w:rFonts w:ascii="Helvetica Neue" w:eastAsia="Helvetica Neue" w:hAnsi="Helvetica Neue" w:cs="Helvetica Neue"/>
          <w:color w:val="000000"/>
          <w:sz w:val="22"/>
          <w:szCs w:val="22"/>
        </w:rPr>
        <w:t xml:space="preserve"> procedures. </w:t>
      </w:r>
    </w:p>
    <w:p w14:paraId="1AE71035" w14:textId="77777777" w:rsidR="009C5A7D" w:rsidRDefault="009C5A7D">
      <w:pPr>
        <w:widowControl w:val="0"/>
        <w:spacing w:before="120"/>
        <w:ind w:left="720"/>
        <w:rPr>
          <w:rFonts w:ascii="Helvetica Neue" w:eastAsia="Helvetica Neue" w:hAnsi="Helvetica Neue" w:cs="Helvetica Neue"/>
          <w:sz w:val="22"/>
          <w:szCs w:val="22"/>
        </w:rPr>
      </w:pPr>
    </w:p>
    <w:p w14:paraId="2D6586F0" w14:textId="77777777" w:rsidR="009C5A7D" w:rsidRDefault="00000000">
      <w:pPr>
        <w:widowControl w:val="0"/>
        <w:numPr>
          <w:ilvl w:val="0"/>
          <w:numId w:val="10"/>
        </w:numPr>
        <w:pBdr>
          <w:top w:val="nil"/>
          <w:left w:val="nil"/>
          <w:bottom w:val="nil"/>
          <w:right w:val="nil"/>
          <w:between w:val="nil"/>
        </w:pBdr>
        <w:spacing w:after="180"/>
        <w:ind w:left="792" w:hanging="432"/>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RESPONSIBILITY</w:t>
      </w:r>
    </w:p>
    <w:tbl>
      <w:tblPr>
        <w:tblStyle w:val="a"/>
        <w:tblW w:w="9496" w:type="dxa"/>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486"/>
        <w:gridCol w:w="7010"/>
      </w:tblGrid>
      <w:tr w:rsidR="009C5A7D" w14:paraId="17EBBC87" w14:textId="77777777" w:rsidTr="00A2549A">
        <w:trPr>
          <w:trHeight w:val="223"/>
        </w:trPr>
        <w:tc>
          <w:tcPr>
            <w:tcW w:w="24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2AF67C2E" w14:textId="77777777" w:rsidR="009C5A7D" w:rsidRDefault="00000000">
            <w:pPr>
              <w:widowControl w:val="0"/>
              <w:pBdr>
                <w:top w:val="nil"/>
                <w:left w:val="nil"/>
                <w:bottom w:val="nil"/>
                <w:right w:val="nil"/>
                <w:between w:val="nil"/>
              </w:pBdr>
              <w:tabs>
                <w:tab w:val="left" w:pos="720"/>
              </w:tabs>
              <w:spacing w:before="60" w:after="6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RA/QA</w:t>
            </w:r>
          </w:p>
        </w:tc>
        <w:tc>
          <w:tcPr>
            <w:tcW w:w="701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4D06C621" w14:textId="77777777" w:rsidR="009C5A7D" w:rsidRDefault="00000000">
            <w:pPr>
              <w:widowControl w:val="0"/>
              <w:numPr>
                <w:ilvl w:val="0"/>
                <w:numId w:val="1"/>
              </w:numPr>
              <w:pBdr>
                <w:top w:val="nil"/>
                <w:left w:val="nil"/>
                <w:bottom w:val="nil"/>
                <w:right w:val="nil"/>
                <w:between w:val="nil"/>
              </w:pBdr>
              <w:tabs>
                <w:tab w:val="left" w:pos="720"/>
              </w:tabs>
              <w:spacing w:before="60" w:after="60"/>
              <w:ind w:left="432" w:hanging="252"/>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Establishing and maintaining risk management documentation</w:t>
            </w:r>
          </w:p>
        </w:tc>
      </w:tr>
      <w:tr w:rsidR="009C5A7D" w14:paraId="076CC40B" w14:textId="77777777" w:rsidTr="00A2549A">
        <w:trPr>
          <w:trHeight w:val="223"/>
        </w:trPr>
        <w:tc>
          <w:tcPr>
            <w:tcW w:w="24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49AC4708" w14:textId="77777777" w:rsidR="009C5A7D" w:rsidRDefault="00000000">
            <w:pPr>
              <w:widowControl w:val="0"/>
              <w:pBdr>
                <w:top w:val="nil"/>
                <w:left w:val="nil"/>
                <w:bottom w:val="nil"/>
                <w:right w:val="nil"/>
                <w:between w:val="nil"/>
              </w:pBdr>
              <w:tabs>
                <w:tab w:val="left" w:pos="720"/>
              </w:tabs>
              <w:spacing w:before="60" w:after="6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Project Team</w:t>
            </w:r>
          </w:p>
        </w:tc>
        <w:tc>
          <w:tcPr>
            <w:tcW w:w="701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712DDC63" w14:textId="77777777" w:rsidR="009C5A7D" w:rsidRDefault="00000000">
            <w:pPr>
              <w:widowControl w:val="0"/>
              <w:numPr>
                <w:ilvl w:val="0"/>
                <w:numId w:val="5"/>
              </w:numPr>
              <w:pBdr>
                <w:top w:val="nil"/>
                <w:left w:val="nil"/>
                <w:bottom w:val="nil"/>
                <w:right w:val="nil"/>
                <w:between w:val="nil"/>
              </w:pBdr>
              <w:tabs>
                <w:tab w:val="left" w:pos="720"/>
              </w:tabs>
              <w:spacing w:after="60"/>
              <w:ind w:left="432" w:hanging="252"/>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Participating in risk management activities</w:t>
            </w:r>
          </w:p>
        </w:tc>
      </w:tr>
      <w:tr w:rsidR="009C5A7D" w14:paraId="11DCB359" w14:textId="77777777" w:rsidTr="00A2549A">
        <w:trPr>
          <w:trHeight w:val="1223"/>
        </w:trPr>
        <w:tc>
          <w:tcPr>
            <w:tcW w:w="24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72A99A0F" w14:textId="77777777" w:rsidR="009C5A7D" w:rsidRDefault="00000000">
            <w:pPr>
              <w:widowControl w:val="0"/>
              <w:pBdr>
                <w:top w:val="nil"/>
                <w:left w:val="nil"/>
                <w:bottom w:val="nil"/>
                <w:right w:val="nil"/>
                <w:between w:val="nil"/>
              </w:pBdr>
              <w:tabs>
                <w:tab w:val="left" w:pos="720"/>
              </w:tabs>
              <w:spacing w:before="60" w:after="60"/>
              <w:jc w:val="both"/>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lastRenderedPageBreak/>
              <w:t>Risk Manager / Product Development Manager</w:t>
            </w:r>
          </w:p>
        </w:tc>
        <w:tc>
          <w:tcPr>
            <w:tcW w:w="701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6F8816E6" w14:textId="77777777" w:rsidR="009C5A7D" w:rsidRDefault="00000000">
            <w:pPr>
              <w:widowControl w:val="0"/>
              <w:numPr>
                <w:ilvl w:val="0"/>
                <w:numId w:val="2"/>
              </w:numPr>
              <w:pBdr>
                <w:top w:val="nil"/>
                <w:left w:val="nil"/>
                <w:bottom w:val="nil"/>
                <w:right w:val="nil"/>
                <w:between w:val="nil"/>
              </w:pBdr>
              <w:tabs>
                <w:tab w:val="left" w:pos="720"/>
              </w:tabs>
              <w:spacing w:before="60" w:after="60"/>
              <w:ind w:left="432" w:hanging="252"/>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Assuring that all risks are identified, documented and mitigated to an acceptable level</w:t>
            </w:r>
          </w:p>
          <w:p w14:paraId="52E37382" w14:textId="77777777" w:rsidR="009C5A7D" w:rsidRDefault="00000000">
            <w:pPr>
              <w:widowControl w:val="0"/>
              <w:numPr>
                <w:ilvl w:val="0"/>
                <w:numId w:val="4"/>
              </w:numPr>
              <w:pBdr>
                <w:top w:val="nil"/>
                <w:left w:val="nil"/>
                <w:bottom w:val="nil"/>
                <w:right w:val="nil"/>
                <w:between w:val="nil"/>
              </w:pBdr>
              <w:tabs>
                <w:tab w:val="left" w:pos="720"/>
              </w:tabs>
              <w:spacing w:after="60"/>
              <w:ind w:left="432" w:hanging="252"/>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Obtaining Executive Management approval for risk management activities</w:t>
            </w:r>
          </w:p>
          <w:p w14:paraId="7AD3291A" w14:textId="77777777" w:rsidR="009C5A7D" w:rsidRDefault="00000000">
            <w:pPr>
              <w:widowControl w:val="0"/>
              <w:numPr>
                <w:ilvl w:val="0"/>
                <w:numId w:val="6"/>
              </w:numPr>
              <w:pBdr>
                <w:top w:val="nil"/>
                <w:left w:val="nil"/>
                <w:bottom w:val="nil"/>
                <w:right w:val="nil"/>
                <w:between w:val="nil"/>
              </w:pBdr>
              <w:tabs>
                <w:tab w:val="left" w:pos="720"/>
              </w:tabs>
              <w:spacing w:after="60"/>
              <w:ind w:left="432" w:hanging="252"/>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Maintaining the Risk Management File (RMF)</w:t>
            </w:r>
          </w:p>
        </w:tc>
      </w:tr>
      <w:tr w:rsidR="009C5A7D" w14:paraId="7AEB71C7" w14:textId="77777777" w:rsidTr="00A2549A">
        <w:trPr>
          <w:trHeight w:val="223"/>
        </w:trPr>
        <w:tc>
          <w:tcPr>
            <w:tcW w:w="24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5AD91C32" w14:textId="77777777" w:rsidR="009C5A7D" w:rsidRDefault="00000000">
            <w:pPr>
              <w:widowControl w:val="0"/>
              <w:pBdr>
                <w:top w:val="nil"/>
                <w:left w:val="nil"/>
                <w:bottom w:val="nil"/>
                <w:right w:val="nil"/>
                <w:between w:val="nil"/>
              </w:pBdr>
              <w:tabs>
                <w:tab w:val="left" w:pos="720"/>
              </w:tabs>
              <w:spacing w:before="60" w:after="6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Executive Management</w:t>
            </w:r>
          </w:p>
        </w:tc>
        <w:tc>
          <w:tcPr>
            <w:tcW w:w="701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561B9336" w14:textId="77777777" w:rsidR="009C5A7D" w:rsidRDefault="00000000">
            <w:pPr>
              <w:widowControl w:val="0"/>
              <w:numPr>
                <w:ilvl w:val="0"/>
                <w:numId w:val="8"/>
              </w:numPr>
              <w:pBdr>
                <w:top w:val="nil"/>
                <w:left w:val="nil"/>
                <w:bottom w:val="nil"/>
                <w:right w:val="nil"/>
                <w:between w:val="nil"/>
              </w:pBdr>
              <w:tabs>
                <w:tab w:val="left" w:pos="720"/>
              </w:tabs>
              <w:spacing w:before="60" w:after="60"/>
              <w:ind w:left="432" w:hanging="252"/>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Approval of Risk Management Plan</w:t>
            </w:r>
          </w:p>
        </w:tc>
      </w:tr>
    </w:tbl>
    <w:p w14:paraId="3578E677" w14:textId="77777777" w:rsidR="009C5A7D" w:rsidRDefault="009C5A7D">
      <w:pPr>
        <w:widowControl w:val="0"/>
        <w:pBdr>
          <w:top w:val="nil"/>
          <w:left w:val="nil"/>
          <w:bottom w:val="nil"/>
          <w:right w:val="nil"/>
          <w:between w:val="nil"/>
        </w:pBdr>
        <w:rPr>
          <w:rFonts w:ascii="Helvetica Neue" w:eastAsia="Helvetica Neue" w:hAnsi="Helvetica Neue" w:cs="Helvetica Neue"/>
          <w:sz w:val="22"/>
          <w:szCs w:val="22"/>
        </w:rPr>
      </w:pPr>
    </w:p>
    <w:p w14:paraId="7A2E30C7" w14:textId="77777777" w:rsidR="009C5A7D" w:rsidRDefault="009C5A7D">
      <w:pPr>
        <w:widowControl w:val="0"/>
        <w:pBdr>
          <w:top w:val="nil"/>
          <w:left w:val="nil"/>
          <w:bottom w:val="nil"/>
          <w:right w:val="nil"/>
          <w:between w:val="nil"/>
        </w:pBdr>
        <w:rPr>
          <w:rFonts w:ascii="Helvetica Neue" w:eastAsia="Helvetica Neue" w:hAnsi="Helvetica Neue" w:cs="Helvetica Neue"/>
          <w:sz w:val="22"/>
          <w:szCs w:val="22"/>
        </w:rPr>
      </w:pPr>
    </w:p>
    <w:p w14:paraId="5912426B" w14:textId="77777777" w:rsidR="009C5A7D" w:rsidRDefault="00000000">
      <w:pPr>
        <w:widowControl w:val="0"/>
        <w:numPr>
          <w:ilvl w:val="0"/>
          <w:numId w:val="9"/>
        </w:numPr>
        <w:pBdr>
          <w:top w:val="nil"/>
          <w:left w:val="nil"/>
          <w:bottom w:val="nil"/>
          <w:right w:val="nil"/>
          <w:between w:val="nil"/>
        </w:pBdr>
        <w:spacing w:after="120"/>
        <w:ind w:left="792" w:hanging="432"/>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BACKGROUND</w:t>
      </w:r>
    </w:p>
    <w:p w14:paraId="2C8AF3F0" w14:textId="77777777" w:rsidR="009C5A7D" w:rsidRDefault="00000000">
      <w:pPr>
        <w:widowControl w:val="0"/>
        <w:pBdr>
          <w:top w:val="nil"/>
          <w:left w:val="nil"/>
          <w:bottom w:val="nil"/>
          <w:right w:val="nil"/>
          <w:between w:val="nil"/>
        </w:pBdr>
        <w:spacing w:after="120"/>
        <w:ind w:left="72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4.1 </w:t>
      </w:r>
    </w:p>
    <w:p w14:paraId="69BD1BB2" w14:textId="77777777" w:rsidR="009C5A7D" w:rsidRDefault="00000000">
      <w:pPr>
        <w:widowControl w:val="0"/>
        <w:pBdr>
          <w:top w:val="nil"/>
          <w:left w:val="nil"/>
          <w:bottom w:val="nil"/>
          <w:right w:val="nil"/>
          <w:between w:val="nil"/>
        </w:pBdr>
        <w:spacing w:after="120"/>
        <w:ind w:left="720"/>
        <w:rPr>
          <w:rFonts w:ascii="Helvetica Neue" w:eastAsia="Helvetica Neue" w:hAnsi="Helvetica Neue" w:cs="Helvetica Neue"/>
          <w:sz w:val="22"/>
          <w:szCs w:val="22"/>
        </w:rPr>
      </w:pPr>
      <w:r>
        <w:rPr>
          <w:rFonts w:ascii="Helvetica Neue" w:eastAsia="Helvetica Neue" w:hAnsi="Helvetica Neue" w:cs="Helvetica Neue"/>
          <w:color w:val="31D57C"/>
          <w:sz w:val="22"/>
          <w:szCs w:val="22"/>
        </w:rPr>
        <w:t>[Provide a brief background on the product. Include Intended use statement. Intended use shall describe how the device is used, overview of procedure / application, who uses the device, duration of use, interfaces, etc. Background shall also include information on foreseeable misuse, characteristics that could impact safety, and any defined limits of the products.]</w:t>
      </w:r>
    </w:p>
    <w:p w14:paraId="16DC6FE1" w14:textId="77777777" w:rsidR="009C5A7D" w:rsidRDefault="00000000">
      <w:pPr>
        <w:widowControl w:val="0"/>
        <w:spacing w:after="120"/>
        <w:ind w:left="720"/>
        <w:rPr>
          <w:rFonts w:ascii="Helvetica Neue" w:eastAsia="Helvetica Neue" w:hAnsi="Helvetica Neue" w:cs="Helvetica Neue"/>
          <w:sz w:val="22"/>
          <w:szCs w:val="22"/>
        </w:rPr>
      </w:pPr>
      <w:r>
        <w:rPr>
          <w:rFonts w:ascii="Helvetica Neue" w:eastAsia="Helvetica Neue" w:hAnsi="Helvetica Neue" w:cs="Helvetica Neue"/>
          <w:sz w:val="22"/>
          <w:szCs w:val="22"/>
        </w:rPr>
        <w:t>4.2</w:t>
      </w:r>
    </w:p>
    <w:p w14:paraId="21BCDA04" w14:textId="77777777" w:rsidR="009C5A7D" w:rsidRDefault="00000000">
      <w:pPr>
        <w:widowControl w:val="0"/>
        <w:spacing w:after="120"/>
        <w:ind w:left="720"/>
        <w:rPr>
          <w:rFonts w:ascii="Helvetica Neue" w:eastAsia="Helvetica Neue" w:hAnsi="Helvetica Neue" w:cs="Helvetica Neue"/>
          <w:color w:val="02B8EB"/>
          <w:sz w:val="22"/>
          <w:szCs w:val="22"/>
        </w:rPr>
      </w:pPr>
      <w:r>
        <w:rPr>
          <w:rFonts w:ascii="Helvetica Neue" w:eastAsia="Helvetica Neue" w:hAnsi="Helvetica Neue" w:cs="Helvetica Neue"/>
          <w:color w:val="02B8EB"/>
          <w:sz w:val="22"/>
          <w:szCs w:val="22"/>
        </w:rPr>
        <w:t>[For Software as a Medical Device, determine the initial software safety classification per IEC 62304:2006/A1:2015.</w:t>
      </w:r>
    </w:p>
    <w:p w14:paraId="650485AC" w14:textId="77777777" w:rsidR="009C5A7D" w:rsidRDefault="00000000">
      <w:pPr>
        <w:widowControl w:val="0"/>
        <w:spacing w:after="120"/>
        <w:ind w:left="720"/>
        <w:rPr>
          <w:rFonts w:ascii="Helvetica Neue" w:eastAsia="Helvetica Neue" w:hAnsi="Helvetica Neue" w:cs="Helvetica Neue"/>
          <w:color w:val="02B8EB"/>
          <w:sz w:val="22"/>
          <w:szCs w:val="22"/>
        </w:rPr>
      </w:pPr>
      <w:r>
        <w:rPr>
          <w:rFonts w:ascii="Helvetica Neue" w:eastAsia="Helvetica Neue" w:hAnsi="Helvetica Neue" w:cs="Helvetica Neue"/>
          <w:color w:val="02B8EB"/>
          <w:sz w:val="22"/>
          <w:szCs w:val="22"/>
        </w:rPr>
        <w:t>The software safety classes shall initially be assigned based on severity as follows:</w:t>
      </w:r>
    </w:p>
    <w:p w14:paraId="7988F67E" w14:textId="77777777" w:rsidR="009C5A7D" w:rsidRDefault="00000000">
      <w:pPr>
        <w:widowControl w:val="0"/>
        <w:numPr>
          <w:ilvl w:val="0"/>
          <w:numId w:val="3"/>
        </w:numPr>
        <w:rPr>
          <w:rFonts w:ascii="Helvetica Neue" w:eastAsia="Helvetica Neue" w:hAnsi="Helvetica Neue" w:cs="Helvetica Neue"/>
          <w:color w:val="02B8EB"/>
          <w:sz w:val="22"/>
          <w:szCs w:val="22"/>
        </w:rPr>
      </w:pPr>
      <w:r>
        <w:rPr>
          <w:rFonts w:ascii="Helvetica Neue" w:eastAsia="Helvetica Neue" w:hAnsi="Helvetica Neue" w:cs="Helvetica Neue"/>
          <w:color w:val="02B8EB"/>
          <w:sz w:val="22"/>
          <w:szCs w:val="22"/>
        </w:rPr>
        <w:t>Class A – No injury or damage to health is possible</w:t>
      </w:r>
    </w:p>
    <w:p w14:paraId="166525E7" w14:textId="77777777" w:rsidR="009C5A7D" w:rsidRDefault="00000000">
      <w:pPr>
        <w:widowControl w:val="0"/>
        <w:numPr>
          <w:ilvl w:val="0"/>
          <w:numId w:val="3"/>
        </w:numPr>
        <w:rPr>
          <w:rFonts w:ascii="Helvetica Neue" w:eastAsia="Helvetica Neue" w:hAnsi="Helvetica Neue" w:cs="Helvetica Neue"/>
          <w:color w:val="02B8EB"/>
          <w:sz w:val="22"/>
          <w:szCs w:val="22"/>
        </w:rPr>
      </w:pPr>
      <w:r>
        <w:rPr>
          <w:rFonts w:ascii="Helvetica Neue" w:eastAsia="Helvetica Neue" w:hAnsi="Helvetica Neue" w:cs="Helvetica Neue"/>
          <w:color w:val="02B8EB"/>
          <w:sz w:val="22"/>
          <w:szCs w:val="22"/>
        </w:rPr>
        <w:t>Class B – Non-serious injury is possible</w:t>
      </w:r>
    </w:p>
    <w:p w14:paraId="416BD893" w14:textId="77777777" w:rsidR="009C5A7D" w:rsidRDefault="00000000">
      <w:pPr>
        <w:widowControl w:val="0"/>
        <w:numPr>
          <w:ilvl w:val="0"/>
          <w:numId w:val="3"/>
        </w:numPr>
        <w:spacing w:after="120"/>
        <w:rPr>
          <w:rFonts w:ascii="Helvetica Neue" w:eastAsia="Helvetica Neue" w:hAnsi="Helvetica Neue" w:cs="Helvetica Neue"/>
          <w:color w:val="02B8EB"/>
          <w:sz w:val="22"/>
          <w:szCs w:val="22"/>
        </w:rPr>
      </w:pPr>
      <w:r>
        <w:rPr>
          <w:rFonts w:ascii="Helvetica Neue" w:eastAsia="Helvetica Neue" w:hAnsi="Helvetica Neue" w:cs="Helvetica Neue"/>
          <w:color w:val="02B8EB"/>
          <w:sz w:val="22"/>
          <w:szCs w:val="22"/>
        </w:rPr>
        <w:t>Class C – Death or Serious Injury is possible</w:t>
      </w:r>
    </w:p>
    <w:p w14:paraId="61604815" w14:textId="77777777" w:rsidR="009C5A7D" w:rsidRDefault="00000000">
      <w:pPr>
        <w:widowControl w:val="0"/>
        <w:spacing w:after="120"/>
        <w:ind w:left="720"/>
        <w:rPr>
          <w:rFonts w:ascii="Helvetica Neue" w:eastAsia="Helvetica Neue" w:hAnsi="Helvetica Neue" w:cs="Helvetica Neue"/>
          <w:sz w:val="22"/>
          <w:szCs w:val="22"/>
        </w:rPr>
      </w:pPr>
      <w:r>
        <w:rPr>
          <w:rFonts w:ascii="Helvetica Neue" w:eastAsia="Helvetica Neue" w:hAnsi="Helvetica Neue" w:cs="Helvetica Neue"/>
          <w:color w:val="02B8EB"/>
          <w:sz w:val="22"/>
          <w:szCs w:val="22"/>
        </w:rPr>
        <w:t>The manufacturer shall document the software safety class of each software item if that class is different from the class of the software items from which it was created by decomposition.]</w:t>
      </w:r>
    </w:p>
    <w:p w14:paraId="45BA2ED0" w14:textId="77777777" w:rsidR="009C5A7D" w:rsidRDefault="009C5A7D">
      <w:pPr>
        <w:widowControl w:val="0"/>
        <w:pBdr>
          <w:top w:val="nil"/>
          <w:left w:val="nil"/>
          <w:bottom w:val="nil"/>
          <w:right w:val="nil"/>
          <w:between w:val="nil"/>
        </w:pBdr>
        <w:rPr>
          <w:rFonts w:ascii="Helvetica Neue" w:eastAsia="Helvetica Neue" w:hAnsi="Helvetica Neue" w:cs="Helvetica Neue"/>
          <w:b/>
          <w:sz w:val="22"/>
          <w:szCs w:val="22"/>
        </w:rPr>
      </w:pPr>
    </w:p>
    <w:p w14:paraId="12A2AB98" w14:textId="77777777" w:rsidR="009C5A7D" w:rsidRDefault="009C5A7D">
      <w:pPr>
        <w:widowControl w:val="0"/>
        <w:pBdr>
          <w:top w:val="nil"/>
          <w:left w:val="nil"/>
          <w:bottom w:val="nil"/>
          <w:right w:val="nil"/>
          <w:between w:val="nil"/>
        </w:pBdr>
        <w:rPr>
          <w:rFonts w:ascii="Helvetica Neue" w:eastAsia="Helvetica Neue" w:hAnsi="Helvetica Neue" w:cs="Helvetica Neue"/>
          <w:b/>
          <w:sz w:val="22"/>
          <w:szCs w:val="22"/>
        </w:rPr>
      </w:pPr>
    </w:p>
    <w:p w14:paraId="059DAB62" w14:textId="77777777" w:rsidR="009C5A7D" w:rsidRDefault="00000000">
      <w:pPr>
        <w:widowControl w:val="0"/>
        <w:numPr>
          <w:ilvl w:val="0"/>
          <w:numId w:val="9"/>
        </w:numPr>
        <w:pBdr>
          <w:top w:val="nil"/>
          <w:left w:val="nil"/>
          <w:bottom w:val="nil"/>
          <w:right w:val="nil"/>
          <w:between w:val="nil"/>
        </w:pBdr>
        <w:spacing w:after="180"/>
        <w:ind w:left="792" w:hanging="432"/>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RISK MANAGEMENT PLAN</w:t>
      </w:r>
    </w:p>
    <w:p w14:paraId="0CC474D2" w14:textId="77777777" w:rsidR="009C5A7D" w:rsidRDefault="00000000">
      <w:pPr>
        <w:widowControl w:val="0"/>
        <w:pBdr>
          <w:top w:val="nil"/>
          <w:left w:val="nil"/>
          <w:bottom w:val="nil"/>
          <w:right w:val="nil"/>
          <w:between w:val="nil"/>
        </w:pBdr>
        <w:tabs>
          <w:tab w:val="left" w:pos="720"/>
        </w:tabs>
        <w:ind w:left="72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The risk management activities coincide with the product development and design control process (refer Design &amp; Development Procedure and Risk Management Procedure). </w:t>
      </w:r>
    </w:p>
    <w:p w14:paraId="67C241D3" w14:textId="77777777" w:rsidR="009C5A7D" w:rsidRDefault="009C5A7D">
      <w:pPr>
        <w:widowControl w:val="0"/>
        <w:pBdr>
          <w:top w:val="nil"/>
          <w:left w:val="nil"/>
          <w:bottom w:val="nil"/>
          <w:right w:val="nil"/>
          <w:between w:val="nil"/>
        </w:pBdr>
        <w:rPr>
          <w:rFonts w:ascii="Helvetica Neue" w:eastAsia="Helvetica Neue" w:hAnsi="Helvetica Neue" w:cs="Helvetica Neue"/>
          <w:color w:val="000000"/>
          <w:sz w:val="22"/>
          <w:szCs w:val="22"/>
        </w:rPr>
      </w:pPr>
    </w:p>
    <w:p w14:paraId="22643BEF" w14:textId="77777777" w:rsidR="009C5A7D" w:rsidRDefault="00000000">
      <w:pPr>
        <w:keepNext/>
        <w:widowControl w:val="0"/>
        <w:pBdr>
          <w:top w:val="nil"/>
          <w:left w:val="nil"/>
          <w:bottom w:val="nil"/>
          <w:right w:val="nil"/>
          <w:between w:val="nil"/>
        </w:pBdr>
        <w:spacing w:after="120"/>
        <w:ind w:left="360"/>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Table 1 - Risk Management Deliverables by Project Phase</w:t>
      </w:r>
    </w:p>
    <w:tbl>
      <w:tblPr>
        <w:tblStyle w:val="a0"/>
        <w:tblW w:w="9105" w:type="dxa"/>
        <w:tblInd w:w="3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385"/>
        <w:gridCol w:w="6720"/>
      </w:tblGrid>
      <w:tr w:rsidR="009C5A7D" w14:paraId="6DB2CF14" w14:textId="77777777">
        <w:trPr>
          <w:trHeight w:val="204"/>
          <w:tblHeader/>
        </w:trPr>
        <w:tc>
          <w:tcPr>
            <w:tcW w:w="2385" w:type="dxa"/>
            <w:tcBorders>
              <w:top w:val="single" w:sz="4" w:space="0" w:color="000000"/>
              <w:left w:val="single" w:sz="4" w:space="0" w:color="000000"/>
              <w:bottom w:val="single" w:sz="4" w:space="0" w:color="000000"/>
              <w:right w:val="single" w:sz="4" w:space="0" w:color="000000"/>
            </w:tcBorders>
            <w:shd w:val="clear" w:color="auto" w:fill="31D57C"/>
            <w:tcMar>
              <w:top w:w="80" w:type="dxa"/>
              <w:left w:w="80" w:type="dxa"/>
              <w:bottom w:w="80" w:type="dxa"/>
              <w:right w:w="80" w:type="dxa"/>
            </w:tcMar>
          </w:tcPr>
          <w:p w14:paraId="7A5BF219"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Project Phase</w:t>
            </w:r>
          </w:p>
        </w:tc>
        <w:tc>
          <w:tcPr>
            <w:tcW w:w="6720" w:type="dxa"/>
            <w:tcBorders>
              <w:top w:val="single" w:sz="4" w:space="0" w:color="000000"/>
              <w:left w:val="single" w:sz="4" w:space="0" w:color="000000"/>
              <w:bottom w:val="single" w:sz="4" w:space="0" w:color="000000"/>
              <w:right w:val="single" w:sz="4" w:space="0" w:color="000000"/>
            </w:tcBorders>
            <w:shd w:val="clear" w:color="auto" w:fill="31D57C"/>
            <w:tcMar>
              <w:top w:w="80" w:type="dxa"/>
              <w:left w:w="80" w:type="dxa"/>
              <w:bottom w:w="80" w:type="dxa"/>
              <w:right w:w="80" w:type="dxa"/>
            </w:tcMar>
          </w:tcPr>
          <w:p w14:paraId="3463A4B7"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Risk Management Deliverables</w:t>
            </w:r>
          </w:p>
        </w:tc>
      </w:tr>
      <w:tr w:rsidR="009C5A7D" w14:paraId="101A90DD" w14:textId="77777777">
        <w:trPr>
          <w:trHeight w:val="20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F20DB" w14:textId="77777777" w:rsidR="009C5A7D" w:rsidRDefault="00000000">
            <w:pPr>
              <w:widowControl w:val="0"/>
              <w:pBdr>
                <w:top w:val="nil"/>
                <w:left w:val="nil"/>
                <w:bottom w:val="nil"/>
                <w:right w:val="nil"/>
                <w:between w:val="nil"/>
              </w:pBdr>
              <w:spacing w:before="40" w:after="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Planning</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75A8" w14:textId="77777777" w:rsidR="009C5A7D" w:rsidRDefault="00000000">
            <w:pPr>
              <w:widowControl w:val="0"/>
              <w:pBdr>
                <w:top w:val="nil"/>
                <w:left w:val="nil"/>
                <w:bottom w:val="nil"/>
                <w:right w:val="nil"/>
                <w:between w:val="nil"/>
              </w:pBdr>
              <w:spacing w:before="40" w:after="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Risk Management Plan</w:t>
            </w:r>
          </w:p>
        </w:tc>
      </w:tr>
      <w:tr w:rsidR="009C5A7D" w14:paraId="5D6AB349" w14:textId="77777777">
        <w:trPr>
          <w:trHeight w:val="315"/>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4382A" w14:textId="77777777" w:rsidR="009C5A7D" w:rsidRDefault="00000000">
            <w:pPr>
              <w:widowControl w:val="0"/>
              <w:pBdr>
                <w:top w:val="nil"/>
                <w:left w:val="nil"/>
                <w:bottom w:val="nil"/>
                <w:right w:val="nil"/>
                <w:between w:val="nil"/>
              </w:pBdr>
              <w:spacing w:before="40" w:after="40"/>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User Needs</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B80D7" w14:textId="77777777" w:rsidR="009C5A7D" w:rsidRDefault="00000000">
            <w:pPr>
              <w:widowControl w:val="0"/>
              <w:pBdr>
                <w:top w:val="nil"/>
                <w:left w:val="nil"/>
                <w:bottom w:val="nil"/>
                <w:right w:val="nil"/>
                <w:between w:val="nil"/>
              </w:pBdr>
              <w:spacing w:before="40" w:after="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System Risk Analysis (hazard identification &amp; </w:t>
            </w:r>
            <w:r>
              <w:rPr>
                <w:rFonts w:ascii="Helvetica Neue" w:eastAsia="Helvetica Neue" w:hAnsi="Helvetica Neue" w:cs="Helvetica Neue"/>
                <w:sz w:val="22"/>
                <w:szCs w:val="22"/>
              </w:rPr>
              <w:t>source identification</w:t>
            </w:r>
            <w:r>
              <w:rPr>
                <w:rFonts w:ascii="Helvetica Neue" w:eastAsia="Helvetica Neue" w:hAnsi="Helvetica Neue" w:cs="Helvetica Neue"/>
                <w:color w:val="000000"/>
                <w:sz w:val="22"/>
                <w:szCs w:val="22"/>
              </w:rPr>
              <w:t>)</w:t>
            </w:r>
          </w:p>
        </w:tc>
      </w:tr>
      <w:tr w:rsidR="009C5A7D" w14:paraId="49648F8F" w14:textId="77777777">
        <w:trPr>
          <w:trHeight w:val="315"/>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CE909" w14:textId="77777777" w:rsidR="009C5A7D" w:rsidRDefault="00000000">
            <w:pPr>
              <w:widowControl w:val="0"/>
              <w:pBdr>
                <w:top w:val="nil"/>
                <w:left w:val="nil"/>
                <w:bottom w:val="nil"/>
                <w:right w:val="nil"/>
                <w:between w:val="nil"/>
              </w:pBdr>
              <w:spacing w:before="40" w:after="40"/>
              <w:rPr>
                <w:rFonts w:ascii="Helvetica Neue" w:eastAsia="Helvetica Neue" w:hAnsi="Helvetica Neue" w:cs="Helvetica Neue"/>
                <w:sz w:val="22"/>
                <w:szCs w:val="22"/>
              </w:rPr>
            </w:pPr>
            <w:r>
              <w:rPr>
                <w:rFonts w:ascii="Helvetica Neue" w:eastAsia="Helvetica Neue" w:hAnsi="Helvetica Neue" w:cs="Helvetica Neue"/>
                <w:sz w:val="22"/>
                <w:szCs w:val="22"/>
              </w:rPr>
              <w:t>Design Input</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4DF3A" w14:textId="77777777" w:rsidR="009C5A7D" w:rsidRDefault="00000000">
            <w:pPr>
              <w:widowControl w:val="0"/>
              <w:spacing w:before="40" w:after="40"/>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System Risk Analysis (hazard identification &amp; source identification)</w:t>
            </w:r>
          </w:p>
        </w:tc>
      </w:tr>
      <w:tr w:rsidR="009C5A7D" w14:paraId="1BF76B0A" w14:textId="77777777">
        <w:trPr>
          <w:trHeight w:val="315"/>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43279" w14:textId="77777777" w:rsidR="009C5A7D" w:rsidRDefault="00000000">
            <w:pPr>
              <w:widowControl w:val="0"/>
              <w:pBdr>
                <w:top w:val="nil"/>
                <w:left w:val="nil"/>
                <w:bottom w:val="nil"/>
                <w:right w:val="nil"/>
                <w:between w:val="nil"/>
              </w:pBdr>
              <w:spacing w:before="40" w:after="40"/>
              <w:rPr>
                <w:rFonts w:ascii="Helvetica Neue" w:eastAsia="Helvetica Neue" w:hAnsi="Helvetica Neue" w:cs="Helvetica Neue"/>
                <w:sz w:val="22"/>
                <w:szCs w:val="22"/>
              </w:rPr>
            </w:pPr>
            <w:r>
              <w:rPr>
                <w:rFonts w:ascii="Helvetica Neue" w:eastAsia="Helvetica Neue" w:hAnsi="Helvetica Neue" w:cs="Helvetica Neue"/>
                <w:sz w:val="22"/>
                <w:szCs w:val="22"/>
              </w:rPr>
              <w:t>Design Output</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1176A" w14:textId="77777777" w:rsidR="009C5A7D" w:rsidRDefault="00000000">
            <w:pPr>
              <w:widowControl w:val="0"/>
              <w:numPr>
                <w:ilvl w:val="0"/>
                <w:numId w:val="4"/>
              </w:numPr>
              <w:tabs>
                <w:tab w:val="left" w:pos="720"/>
              </w:tabs>
              <w:spacing w:after="60"/>
              <w:ind w:left="432" w:hanging="252"/>
              <w:rPr>
                <w:rFonts w:ascii="Helvetica Neue" w:eastAsia="Helvetica Neue" w:hAnsi="Helvetica Neue" w:cs="Helvetica Neue"/>
                <w:sz w:val="22"/>
                <w:szCs w:val="22"/>
              </w:rPr>
            </w:pPr>
            <w:r>
              <w:rPr>
                <w:rFonts w:ascii="Helvetica Neue" w:eastAsia="Helvetica Neue" w:hAnsi="Helvetica Neue" w:cs="Helvetica Neue"/>
                <w:sz w:val="22"/>
                <w:szCs w:val="22"/>
              </w:rPr>
              <w:t>System Risk Evaluation</w:t>
            </w:r>
          </w:p>
          <w:p w14:paraId="7F9BED9C" w14:textId="77777777" w:rsidR="009C5A7D" w:rsidRDefault="00000000">
            <w:pPr>
              <w:widowControl w:val="0"/>
              <w:numPr>
                <w:ilvl w:val="0"/>
                <w:numId w:val="4"/>
              </w:numPr>
              <w:tabs>
                <w:tab w:val="left" w:pos="720"/>
              </w:tabs>
              <w:spacing w:after="60"/>
              <w:ind w:left="432" w:hanging="252"/>
              <w:rPr>
                <w:rFonts w:ascii="Helvetica Neue" w:eastAsia="Helvetica Neue" w:hAnsi="Helvetica Neue" w:cs="Helvetica Neue"/>
                <w:sz w:val="22"/>
                <w:szCs w:val="22"/>
              </w:rPr>
            </w:pPr>
            <w:r>
              <w:rPr>
                <w:rFonts w:ascii="Helvetica Neue" w:eastAsia="Helvetica Neue" w:hAnsi="Helvetica Neue" w:cs="Helvetica Neue"/>
                <w:sz w:val="22"/>
                <w:szCs w:val="22"/>
              </w:rPr>
              <w:t>Risk Assessment (product &amp; process)</w:t>
            </w:r>
          </w:p>
        </w:tc>
      </w:tr>
      <w:tr w:rsidR="009C5A7D" w14:paraId="164DABB8" w14:textId="77777777">
        <w:trPr>
          <w:trHeight w:val="44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231BA" w14:textId="77777777" w:rsidR="009C5A7D" w:rsidRDefault="00000000">
            <w:pPr>
              <w:widowControl w:val="0"/>
              <w:pBdr>
                <w:top w:val="nil"/>
                <w:left w:val="nil"/>
                <w:bottom w:val="nil"/>
                <w:right w:val="nil"/>
                <w:between w:val="nil"/>
              </w:pBdr>
              <w:spacing w:before="40" w:after="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lastRenderedPageBreak/>
              <w:t>Design Verification</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A9746" w14:textId="77777777" w:rsidR="009C5A7D" w:rsidRDefault="00000000">
            <w:pPr>
              <w:widowControl w:val="0"/>
              <w:numPr>
                <w:ilvl w:val="0"/>
                <w:numId w:val="4"/>
              </w:numPr>
              <w:tabs>
                <w:tab w:val="left" w:pos="720"/>
              </w:tabs>
              <w:spacing w:after="60"/>
              <w:ind w:left="432" w:hanging="252"/>
              <w:rPr>
                <w:rFonts w:ascii="Helvetica Neue" w:eastAsia="Helvetica Neue" w:hAnsi="Helvetica Neue" w:cs="Helvetica Neue"/>
                <w:sz w:val="22"/>
                <w:szCs w:val="22"/>
              </w:rPr>
            </w:pPr>
            <w:r>
              <w:rPr>
                <w:rFonts w:ascii="Helvetica Neue" w:eastAsia="Helvetica Neue" w:hAnsi="Helvetica Neue" w:cs="Helvetica Neue"/>
                <w:sz w:val="22"/>
                <w:szCs w:val="22"/>
              </w:rPr>
              <w:t>Risk Control</w:t>
            </w:r>
          </w:p>
          <w:p w14:paraId="0E19FEB9" w14:textId="77777777" w:rsidR="009C5A7D" w:rsidRDefault="00000000">
            <w:pPr>
              <w:widowControl w:val="0"/>
              <w:numPr>
                <w:ilvl w:val="0"/>
                <w:numId w:val="4"/>
              </w:numPr>
              <w:tabs>
                <w:tab w:val="left" w:pos="720"/>
              </w:tabs>
              <w:spacing w:after="60"/>
              <w:ind w:left="432" w:hanging="252"/>
              <w:rPr>
                <w:rFonts w:ascii="Helvetica Neue" w:eastAsia="Helvetica Neue" w:hAnsi="Helvetica Neue" w:cs="Helvetica Neue"/>
                <w:sz w:val="22"/>
                <w:szCs w:val="22"/>
              </w:rPr>
            </w:pPr>
            <w:r>
              <w:rPr>
                <w:rFonts w:ascii="Helvetica Neue" w:eastAsia="Helvetica Neue" w:hAnsi="Helvetica Neue" w:cs="Helvetica Neue"/>
                <w:sz w:val="22"/>
                <w:szCs w:val="22"/>
              </w:rPr>
              <w:t>Residual Risk Acceptance</w:t>
            </w:r>
          </w:p>
        </w:tc>
      </w:tr>
      <w:tr w:rsidR="009C5A7D" w14:paraId="274E96B8" w14:textId="77777777">
        <w:trPr>
          <w:trHeight w:val="20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16146" w14:textId="77777777" w:rsidR="009C5A7D" w:rsidRDefault="00000000">
            <w:pPr>
              <w:widowControl w:val="0"/>
              <w:pBdr>
                <w:top w:val="nil"/>
                <w:left w:val="nil"/>
                <w:bottom w:val="nil"/>
                <w:right w:val="nil"/>
                <w:between w:val="nil"/>
              </w:pBdr>
              <w:spacing w:before="40" w:after="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Design Validation</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D9371" w14:textId="77777777" w:rsidR="009C5A7D" w:rsidRDefault="00000000">
            <w:pPr>
              <w:widowControl w:val="0"/>
              <w:numPr>
                <w:ilvl w:val="0"/>
                <w:numId w:val="4"/>
              </w:numPr>
              <w:tabs>
                <w:tab w:val="left" w:pos="720"/>
              </w:tabs>
              <w:spacing w:after="60"/>
              <w:ind w:left="432" w:hanging="252"/>
              <w:rPr>
                <w:rFonts w:ascii="Helvetica Neue" w:eastAsia="Helvetica Neue" w:hAnsi="Helvetica Neue" w:cs="Helvetica Neue"/>
                <w:sz w:val="22"/>
                <w:szCs w:val="22"/>
              </w:rPr>
            </w:pPr>
            <w:r>
              <w:rPr>
                <w:rFonts w:ascii="Helvetica Neue" w:eastAsia="Helvetica Neue" w:hAnsi="Helvetica Neue" w:cs="Helvetica Neue"/>
                <w:sz w:val="22"/>
                <w:szCs w:val="22"/>
              </w:rPr>
              <w:t>Risk Control</w:t>
            </w:r>
          </w:p>
          <w:p w14:paraId="40CE4E29" w14:textId="77777777" w:rsidR="009C5A7D" w:rsidRDefault="00000000">
            <w:pPr>
              <w:widowControl w:val="0"/>
              <w:numPr>
                <w:ilvl w:val="0"/>
                <w:numId w:val="4"/>
              </w:numPr>
              <w:tabs>
                <w:tab w:val="left" w:pos="720"/>
              </w:tabs>
              <w:spacing w:after="60"/>
              <w:ind w:left="432" w:hanging="252"/>
              <w:rPr>
                <w:rFonts w:ascii="Helvetica Neue" w:eastAsia="Helvetica Neue" w:hAnsi="Helvetica Neue" w:cs="Helvetica Neue"/>
                <w:sz w:val="22"/>
                <w:szCs w:val="22"/>
              </w:rPr>
            </w:pPr>
            <w:r>
              <w:rPr>
                <w:rFonts w:ascii="Helvetica Neue" w:eastAsia="Helvetica Neue" w:hAnsi="Helvetica Neue" w:cs="Helvetica Neue"/>
                <w:sz w:val="22"/>
                <w:szCs w:val="22"/>
              </w:rPr>
              <w:t>Residual Risk Acceptance</w:t>
            </w:r>
          </w:p>
          <w:p w14:paraId="45995B41" w14:textId="77777777" w:rsidR="009C5A7D" w:rsidRDefault="00000000">
            <w:pPr>
              <w:widowControl w:val="0"/>
              <w:numPr>
                <w:ilvl w:val="0"/>
                <w:numId w:val="4"/>
              </w:numPr>
              <w:tabs>
                <w:tab w:val="left" w:pos="720"/>
              </w:tabs>
              <w:spacing w:after="60"/>
              <w:ind w:left="432" w:hanging="252"/>
              <w:rPr>
                <w:rFonts w:ascii="Helvetica Neue" w:eastAsia="Helvetica Neue" w:hAnsi="Helvetica Neue" w:cs="Helvetica Neue"/>
                <w:sz w:val="22"/>
                <w:szCs w:val="22"/>
              </w:rPr>
            </w:pPr>
            <w:r>
              <w:rPr>
                <w:rFonts w:ascii="Helvetica Neue" w:eastAsia="Helvetica Neue" w:hAnsi="Helvetica Neue" w:cs="Helvetica Neue"/>
                <w:sz w:val="22"/>
                <w:szCs w:val="22"/>
              </w:rPr>
              <w:t>Risk Management Report</w:t>
            </w:r>
          </w:p>
        </w:tc>
      </w:tr>
      <w:tr w:rsidR="009C5A7D" w14:paraId="551233E9" w14:textId="77777777">
        <w:trPr>
          <w:trHeight w:val="44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8DCF9" w14:textId="77777777" w:rsidR="009C5A7D" w:rsidRDefault="00000000">
            <w:pPr>
              <w:widowControl w:val="0"/>
              <w:pBdr>
                <w:top w:val="nil"/>
                <w:left w:val="nil"/>
                <w:bottom w:val="nil"/>
                <w:right w:val="nil"/>
                <w:between w:val="nil"/>
              </w:pBdr>
              <w:spacing w:before="40" w:after="4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Market Release</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04EA" w14:textId="77777777" w:rsidR="009C5A7D" w:rsidRDefault="00000000">
            <w:pPr>
              <w:widowControl w:val="0"/>
              <w:numPr>
                <w:ilvl w:val="0"/>
                <w:numId w:val="4"/>
              </w:numPr>
              <w:tabs>
                <w:tab w:val="left" w:pos="720"/>
              </w:tabs>
              <w:spacing w:after="60"/>
              <w:ind w:left="432" w:hanging="252"/>
              <w:rPr>
                <w:rFonts w:ascii="Helvetica Neue" w:eastAsia="Helvetica Neue" w:hAnsi="Helvetica Neue" w:cs="Helvetica Neue"/>
                <w:sz w:val="22"/>
                <w:szCs w:val="22"/>
              </w:rPr>
            </w:pPr>
            <w:r>
              <w:rPr>
                <w:rFonts w:ascii="Helvetica Neue" w:eastAsia="Helvetica Neue" w:hAnsi="Helvetica Neue" w:cs="Helvetica Neue"/>
                <w:sz w:val="22"/>
                <w:szCs w:val="22"/>
              </w:rPr>
              <w:t>Production &amp; Post-Production Risk Management</w:t>
            </w:r>
          </w:p>
          <w:p w14:paraId="79C35148" w14:textId="77777777" w:rsidR="009C5A7D" w:rsidRDefault="00000000">
            <w:pPr>
              <w:widowControl w:val="0"/>
              <w:numPr>
                <w:ilvl w:val="0"/>
                <w:numId w:val="4"/>
              </w:numPr>
              <w:tabs>
                <w:tab w:val="left" w:pos="720"/>
              </w:tabs>
              <w:spacing w:after="60"/>
              <w:ind w:left="432" w:hanging="252"/>
              <w:rPr>
                <w:rFonts w:ascii="Helvetica Neue" w:eastAsia="Helvetica Neue" w:hAnsi="Helvetica Neue" w:cs="Helvetica Neue"/>
                <w:sz w:val="22"/>
                <w:szCs w:val="22"/>
              </w:rPr>
            </w:pPr>
            <w:r>
              <w:rPr>
                <w:rFonts w:ascii="Helvetica Neue" w:eastAsia="Helvetica Neue" w:hAnsi="Helvetica Neue" w:cs="Helvetica Neue"/>
                <w:sz w:val="22"/>
                <w:szCs w:val="22"/>
              </w:rPr>
              <w:t>Revised Risk Management Report</w:t>
            </w:r>
          </w:p>
        </w:tc>
      </w:tr>
    </w:tbl>
    <w:p w14:paraId="365E5C1E" w14:textId="77777777" w:rsidR="009C5A7D" w:rsidRDefault="009C5A7D">
      <w:pPr>
        <w:widowControl w:val="0"/>
        <w:pBdr>
          <w:top w:val="nil"/>
          <w:left w:val="nil"/>
          <w:bottom w:val="nil"/>
          <w:right w:val="nil"/>
          <w:between w:val="nil"/>
        </w:pBdr>
        <w:rPr>
          <w:rFonts w:ascii="Helvetica Neue" w:eastAsia="Helvetica Neue" w:hAnsi="Helvetica Neue" w:cs="Helvetica Neue"/>
          <w:color w:val="000000"/>
          <w:sz w:val="21"/>
          <w:szCs w:val="21"/>
        </w:rPr>
      </w:pPr>
    </w:p>
    <w:p w14:paraId="5D00C902" w14:textId="77777777" w:rsidR="009C5A7D" w:rsidRDefault="00000000">
      <w:pPr>
        <w:widowControl w:val="0"/>
        <w:pBdr>
          <w:top w:val="nil"/>
          <w:left w:val="nil"/>
          <w:bottom w:val="nil"/>
          <w:right w:val="nil"/>
          <w:between w:val="nil"/>
        </w:pBdr>
        <w:ind w:left="36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Risk management deliverables are reviewed and approved during design reviews for each project phase. ISO 14971:</w:t>
      </w:r>
      <w:r>
        <w:rPr>
          <w:rFonts w:ascii="Helvetica Neue" w:eastAsia="Helvetica Neue" w:hAnsi="Helvetica Neue" w:cs="Helvetica Neue"/>
          <w:sz w:val="22"/>
          <w:szCs w:val="22"/>
        </w:rPr>
        <w:t>2019</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sz w:val="22"/>
          <w:szCs w:val="22"/>
        </w:rPr>
        <w:t>and</w:t>
      </w:r>
      <w:r>
        <w:rPr>
          <w:rFonts w:ascii="Helvetica Neue" w:eastAsia="Helvetica Neue" w:hAnsi="Helvetica Neue" w:cs="Helvetica Neue"/>
          <w:color w:val="000000"/>
          <w:sz w:val="22"/>
          <w:szCs w:val="22"/>
        </w:rPr>
        <w:t>/</w:t>
      </w:r>
      <w:r>
        <w:rPr>
          <w:rFonts w:ascii="Helvetica Neue" w:eastAsia="Helvetica Neue" w:hAnsi="Helvetica Neue" w:cs="Helvetica Neue"/>
          <w:sz w:val="22"/>
          <w:szCs w:val="22"/>
        </w:rPr>
        <w:t>or</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31D57C"/>
          <w:sz w:val="22"/>
          <w:szCs w:val="22"/>
        </w:rPr>
        <w:t>[EU MDR 2017/745 / IVDR 2017/746]</w:t>
      </w:r>
      <w:r>
        <w:rPr>
          <w:rFonts w:ascii="Helvetica Neue" w:eastAsia="Helvetica Neue" w:hAnsi="Helvetica Neue" w:cs="Helvetica Neue"/>
          <w:sz w:val="22"/>
          <w:szCs w:val="22"/>
        </w:rPr>
        <w:t xml:space="preserve"> for devices entering the EU</w:t>
      </w:r>
      <w:r>
        <w:rPr>
          <w:rFonts w:ascii="Helvetica Neue" w:eastAsia="Helvetica Neue" w:hAnsi="Helvetica Neue" w:cs="Helvetica Neue"/>
          <w:color w:val="000000"/>
          <w:sz w:val="22"/>
          <w:szCs w:val="22"/>
        </w:rPr>
        <w:t xml:space="preserve"> shall be used for instructions and as guidelines during risk management documentation. Refer to Risk Management Procedure for the company process.</w:t>
      </w:r>
    </w:p>
    <w:p w14:paraId="022C30F7" w14:textId="77777777" w:rsidR="009C5A7D" w:rsidRDefault="009C5A7D">
      <w:pPr>
        <w:widowControl w:val="0"/>
        <w:pBdr>
          <w:top w:val="nil"/>
          <w:left w:val="nil"/>
          <w:bottom w:val="nil"/>
          <w:right w:val="nil"/>
          <w:between w:val="nil"/>
        </w:pBdr>
        <w:ind w:left="360"/>
        <w:rPr>
          <w:rFonts w:ascii="Helvetica Neue" w:eastAsia="Helvetica Neue" w:hAnsi="Helvetica Neue" w:cs="Helvetica Neue"/>
          <w:color w:val="000000"/>
          <w:sz w:val="22"/>
          <w:szCs w:val="22"/>
        </w:rPr>
      </w:pPr>
    </w:p>
    <w:p w14:paraId="745F2209" w14:textId="77777777" w:rsidR="009C5A7D" w:rsidRDefault="00000000">
      <w:pPr>
        <w:widowControl w:val="0"/>
        <w:pBdr>
          <w:top w:val="nil"/>
          <w:left w:val="nil"/>
          <w:bottom w:val="nil"/>
          <w:right w:val="nil"/>
          <w:between w:val="nil"/>
        </w:pBdr>
        <w:ind w:left="36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Risk is defined as the combination of occurrence of harm and the severity of that harm. </w:t>
      </w:r>
      <w:proofErr w:type="gramStart"/>
      <w:r>
        <w:rPr>
          <w:rFonts w:ascii="Helvetica Neue" w:eastAsia="Helvetica Neue" w:hAnsi="Helvetica Neue" w:cs="Helvetica Neue"/>
          <w:color w:val="000000"/>
          <w:sz w:val="22"/>
          <w:szCs w:val="22"/>
        </w:rPr>
        <w:t>In order to</w:t>
      </w:r>
      <w:proofErr w:type="gramEnd"/>
      <w:r>
        <w:rPr>
          <w:rFonts w:ascii="Helvetica Neue" w:eastAsia="Helvetica Neue" w:hAnsi="Helvetica Neue" w:cs="Helvetica Neue"/>
          <w:color w:val="000000"/>
          <w:sz w:val="22"/>
          <w:szCs w:val="22"/>
        </w:rPr>
        <w:t xml:space="preserve"> estimate risks of hazardous situations relating to </w:t>
      </w:r>
      <w:r>
        <w:rPr>
          <w:rFonts w:ascii="Helvetica Neue" w:eastAsia="Helvetica Neue" w:hAnsi="Helvetica Neue" w:cs="Helvetica Neue"/>
          <w:color w:val="31D57C"/>
          <w:sz w:val="22"/>
          <w:szCs w:val="22"/>
        </w:rPr>
        <w:t>[insert product]</w:t>
      </w:r>
      <w:r>
        <w:rPr>
          <w:rFonts w:ascii="Helvetica Neue" w:eastAsia="Helvetica Neue" w:hAnsi="Helvetica Neue" w:cs="Helvetica Neue"/>
          <w:color w:val="000000"/>
          <w:sz w:val="22"/>
          <w:szCs w:val="22"/>
        </w:rPr>
        <w:t>, severity of harm and probability of occurrence of harm are estimated according to the tables below.</w:t>
      </w:r>
    </w:p>
    <w:p w14:paraId="00A996DB" w14:textId="77777777" w:rsidR="009C5A7D" w:rsidRDefault="009C5A7D">
      <w:pPr>
        <w:widowControl w:val="0"/>
        <w:pBdr>
          <w:top w:val="nil"/>
          <w:left w:val="nil"/>
          <w:bottom w:val="nil"/>
          <w:right w:val="nil"/>
          <w:between w:val="nil"/>
        </w:pBdr>
        <w:rPr>
          <w:rFonts w:ascii="Helvetica Neue" w:eastAsia="Helvetica Neue" w:hAnsi="Helvetica Neue" w:cs="Helvetica Neue"/>
          <w:sz w:val="22"/>
          <w:szCs w:val="22"/>
        </w:rPr>
      </w:pPr>
    </w:p>
    <w:p w14:paraId="050D030A" w14:textId="77777777" w:rsidR="009C5A7D" w:rsidRDefault="009C5A7D">
      <w:pPr>
        <w:widowControl w:val="0"/>
        <w:pBdr>
          <w:top w:val="nil"/>
          <w:left w:val="nil"/>
          <w:bottom w:val="nil"/>
          <w:right w:val="nil"/>
          <w:between w:val="nil"/>
        </w:pBdr>
        <w:rPr>
          <w:rFonts w:ascii="Helvetica Neue" w:eastAsia="Helvetica Neue" w:hAnsi="Helvetica Neue" w:cs="Helvetica Neue"/>
          <w:sz w:val="22"/>
          <w:szCs w:val="22"/>
        </w:rPr>
      </w:pPr>
    </w:p>
    <w:p w14:paraId="5F3A41F1" w14:textId="77777777" w:rsidR="009C5A7D" w:rsidRDefault="00000000">
      <w:pPr>
        <w:keepNext/>
        <w:widowControl w:val="0"/>
        <w:pBdr>
          <w:top w:val="nil"/>
          <w:left w:val="nil"/>
          <w:bottom w:val="nil"/>
          <w:right w:val="nil"/>
          <w:between w:val="nil"/>
        </w:pBdr>
        <w:spacing w:after="120"/>
        <w:ind w:left="360"/>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Table 2 - Severity Table</w:t>
      </w:r>
    </w:p>
    <w:tbl>
      <w:tblPr>
        <w:tblStyle w:val="a1"/>
        <w:tblW w:w="8977" w:type="dxa"/>
        <w:tblInd w:w="3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957"/>
        <w:gridCol w:w="7020"/>
      </w:tblGrid>
      <w:tr w:rsidR="009C5A7D" w14:paraId="59065632" w14:textId="77777777" w:rsidTr="00A2549A">
        <w:trPr>
          <w:trHeight w:val="204"/>
          <w:tblHeader/>
        </w:trPr>
        <w:tc>
          <w:tcPr>
            <w:tcW w:w="1957" w:type="dxa"/>
            <w:tcBorders>
              <w:top w:val="single" w:sz="4" w:space="0" w:color="000000"/>
              <w:left w:val="single" w:sz="4" w:space="0" w:color="000000"/>
              <w:bottom w:val="single" w:sz="4" w:space="0" w:color="000000"/>
              <w:right w:val="single" w:sz="4" w:space="0" w:color="000000"/>
            </w:tcBorders>
            <w:shd w:val="clear" w:color="auto" w:fill="31D57C"/>
            <w:tcMar>
              <w:top w:w="80" w:type="dxa"/>
              <w:left w:w="80" w:type="dxa"/>
              <w:bottom w:w="80" w:type="dxa"/>
              <w:right w:w="80" w:type="dxa"/>
            </w:tcMar>
          </w:tcPr>
          <w:p w14:paraId="59009F71"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Severity Rating</w:t>
            </w:r>
          </w:p>
        </w:tc>
        <w:tc>
          <w:tcPr>
            <w:tcW w:w="7020" w:type="dxa"/>
            <w:tcBorders>
              <w:top w:val="single" w:sz="4" w:space="0" w:color="000000"/>
              <w:left w:val="single" w:sz="4" w:space="0" w:color="000000"/>
              <w:bottom w:val="single" w:sz="4" w:space="0" w:color="000000"/>
              <w:right w:val="single" w:sz="4" w:space="0" w:color="000000"/>
            </w:tcBorders>
            <w:shd w:val="clear" w:color="auto" w:fill="31D57C"/>
            <w:tcMar>
              <w:top w:w="80" w:type="dxa"/>
              <w:left w:w="80" w:type="dxa"/>
              <w:bottom w:w="80" w:type="dxa"/>
              <w:right w:w="80" w:type="dxa"/>
            </w:tcMar>
          </w:tcPr>
          <w:p w14:paraId="07F18EF7"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Description</w:t>
            </w:r>
          </w:p>
        </w:tc>
      </w:tr>
      <w:tr w:rsidR="009C5A7D" w14:paraId="2A12BDF8" w14:textId="77777777" w:rsidTr="00A2549A">
        <w:trPr>
          <w:trHeight w:val="352"/>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5AC68"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Critical</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3EF5E"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Loss of limb; life-threatening injury</w:t>
            </w:r>
          </w:p>
        </w:tc>
      </w:tr>
      <w:tr w:rsidR="009C5A7D" w14:paraId="066EB4F6" w14:textId="77777777" w:rsidTr="00A2549A">
        <w:trPr>
          <w:trHeight w:val="370"/>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E9E40"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Major</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9B7D8"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Severe, long-term injury; potential disability</w:t>
            </w:r>
          </w:p>
        </w:tc>
      </w:tr>
      <w:tr w:rsidR="009C5A7D" w14:paraId="3918589B" w14:textId="77777777" w:rsidTr="00A2549A">
        <w:trPr>
          <w:trHeight w:val="404"/>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0EC86"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Serious</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EC27E"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Short-term injury or impairment requiring additional medical intervention to correct (e.g. reoperation)</w:t>
            </w:r>
          </w:p>
        </w:tc>
      </w:tr>
      <w:tr w:rsidR="009C5A7D" w14:paraId="6E263E5B" w14:textId="77777777" w:rsidTr="00A2549A">
        <w:trPr>
          <w:trHeight w:val="404"/>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BFD4F"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Minor</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1B915"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Slight customer inconvenience; little to no effect on product performance, non-vital fault</w:t>
            </w:r>
          </w:p>
        </w:tc>
      </w:tr>
      <w:tr w:rsidR="009C5A7D" w14:paraId="682B5CB5" w14:textId="77777777" w:rsidTr="00A2549A">
        <w:trPr>
          <w:trHeight w:val="370"/>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32032"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Negligible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6F0A9" w14:textId="77777777" w:rsidR="009C5A7D" w:rsidRDefault="00000000">
            <w:pPr>
              <w:widowControl w:val="0"/>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No or negligible risk to patient</w:t>
            </w:r>
          </w:p>
        </w:tc>
      </w:tr>
    </w:tbl>
    <w:p w14:paraId="6290795F" w14:textId="77777777" w:rsidR="009C5A7D" w:rsidRDefault="00000000">
      <w:pPr>
        <w:keepNext/>
        <w:widowControl w:val="0"/>
        <w:pBdr>
          <w:top w:val="nil"/>
          <w:left w:val="nil"/>
          <w:bottom w:val="nil"/>
          <w:right w:val="nil"/>
          <w:between w:val="nil"/>
        </w:pBdr>
        <w:spacing w:after="120"/>
        <w:ind w:left="360"/>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lastRenderedPageBreak/>
        <w:t>Table 3 - Probability Tables</w:t>
      </w:r>
    </w:p>
    <w:tbl>
      <w:tblPr>
        <w:tblStyle w:val="a2"/>
        <w:tblW w:w="8902" w:type="dxa"/>
        <w:tblInd w:w="3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495"/>
        <w:gridCol w:w="5407"/>
      </w:tblGrid>
      <w:tr w:rsidR="009C5A7D" w14:paraId="5558AD19" w14:textId="77777777" w:rsidTr="00A2549A">
        <w:trPr>
          <w:trHeight w:val="288"/>
        </w:trPr>
        <w:tc>
          <w:tcPr>
            <w:tcW w:w="3495" w:type="dxa"/>
            <w:tcBorders>
              <w:top w:val="single" w:sz="4" w:space="0" w:color="000000"/>
              <w:left w:val="single" w:sz="4" w:space="0" w:color="000000"/>
              <w:bottom w:val="single" w:sz="4" w:space="0" w:color="000000"/>
              <w:right w:val="single" w:sz="4" w:space="0" w:color="000000"/>
            </w:tcBorders>
            <w:shd w:val="clear" w:color="auto" w:fill="31D57C"/>
            <w:tcMar>
              <w:top w:w="80" w:type="dxa"/>
              <w:left w:w="1088" w:type="dxa"/>
              <w:bottom w:w="80" w:type="dxa"/>
              <w:right w:w="80" w:type="dxa"/>
            </w:tcMar>
            <w:vAlign w:val="center"/>
          </w:tcPr>
          <w:p w14:paraId="5B8D27BF" w14:textId="77777777" w:rsidR="009C5A7D" w:rsidRDefault="00000000">
            <w:pPr>
              <w:keepNext/>
              <w:widowControl w:val="0"/>
              <w:pBdr>
                <w:top w:val="nil"/>
                <w:left w:val="nil"/>
                <w:bottom w:val="nil"/>
                <w:right w:val="nil"/>
                <w:between w:val="nil"/>
              </w:pBdr>
              <w:spacing w:before="40" w:after="40"/>
              <w:ind w:left="-990"/>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Probability Rating</w:t>
            </w:r>
          </w:p>
        </w:tc>
        <w:tc>
          <w:tcPr>
            <w:tcW w:w="5407" w:type="dxa"/>
            <w:tcBorders>
              <w:top w:val="single" w:sz="4" w:space="0" w:color="000000"/>
              <w:left w:val="single" w:sz="4" w:space="0" w:color="000000"/>
              <w:bottom w:val="single" w:sz="4" w:space="0" w:color="000000"/>
              <w:right w:val="single" w:sz="4" w:space="0" w:color="000000"/>
            </w:tcBorders>
            <w:shd w:val="clear" w:color="auto" w:fill="31D57C"/>
            <w:tcMar>
              <w:top w:w="80" w:type="dxa"/>
              <w:left w:w="1088" w:type="dxa"/>
              <w:bottom w:w="80" w:type="dxa"/>
              <w:right w:w="80" w:type="dxa"/>
            </w:tcMar>
            <w:vAlign w:val="center"/>
          </w:tcPr>
          <w:p w14:paraId="513ABC5A" w14:textId="77777777" w:rsidR="009C5A7D" w:rsidRDefault="00000000">
            <w:pPr>
              <w:keepNext/>
              <w:widowControl w:val="0"/>
              <w:pBdr>
                <w:top w:val="nil"/>
                <w:left w:val="nil"/>
                <w:bottom w:val="nil"/>
                <w:right w:val="nil"/>
                <w:between w:val="nil"/>
              </w:pBdr>
              <w:shd w:val="clear" w:color="auto" w:fill="31D57C"/>
              <w:tabs>
                <w:tab w:val="left" w:pos="1008"/>
              </w:tabs>
              <w:spacing w:before="40" w:after="40"/>
              <w:ind w:left="360"/>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Description</w:t>
            </w:r>
          </w:p>
        </w:tc>
      </w:tr>
      <w:tr w:rsidR="009C5A7D" w14:paraId="73D69CDD" w14:textId="77777777" w:rsidTr="00A2549A">
        <w:trPr>
          <w:trHeight w:val="204"/>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45F58135" w14:textId="77777777" w:rsidR="009C5A7D" w:rsidRDefault="00000000">
            <w:pPr>
              <w:keepNext/>
              <w:widowControl w:val="0"/>
              <w:pBdr>
                <w:top w:val="nil"/>
                <w:left w:val="nil"/>
                <w:bottom w:val="nil"/>
                <w:right w:val="nil"/>
                <w:between w:val="nil"/>
              </w:pBdr>
              <w:tabs>
                <w:tab w:val="left" w:pos="360"/>
              </w:tabs>
              <w:spacing w:before="40" w:after="40"/>
              <w:ind w:left="-990"/>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Frequent</w:t>
            </w:r>
          </w:p>
        </w:tc>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766AA205" w14:textId="77777777" w:rsidR="009C5A7D" w:rsidRDefault="00000000">
            <w:pPr>
              <w:keepNext/>
              <w:widowControl w:val="0"/>
              <w:pBdr>
                <w:top w:val="nil"/>
                <w:left w:val="nil"/>
                <w:bottom w:val="nil"/>
                <w:right w:val="nil"/>
                <w:between w:val="nil"/>
              </w:pBdr>
              <w:tabs>
                <w:tab w:val="left" w:pos="1008"/>
              </w:tabs>
              <w:spacing w:before="40" w:after="40"/>
              <w:ind w:left="36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1 in 100</w:t>
            </w:r>
          </w:p>
        </w:tc>
      </w:tr>
      <w:tr w:rsidR="009C5A7D" w14:paraId="5B6E572A" w14:textId="77777777" w:rsidTr="00A2549A">
        <w:trPr>
          <w:trHeight w:val="204"/>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0B4CBEA7" w14:textId="77777777" w:rsidR="009C5A7D" w:rsidRDefault="00000000">
            <w:pPr>
              <w:keepNext/>
              <w:widowControl w:val="0"/>
              <w:pBdr>
                <w:top w:val="nil"/>
                <w:left w:val="nil"/>
                <w:bottom w:val="nil"/>
                <w:right w:val="nil"/>
                <w:between w:val="nil"/>
              </w:pBdr>
              <w:tabs>
                <w:tab w:val="left" w:pos="360"/>
              </w:tabs>
              <w:spacing w:before="40" w:after="40"/>
              <w:ind w:left="-990"/>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Probable</w:t>
            </w:r>
          </w:p>
        </w:tc>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1A3AC398" w14:textId="77777777" w:rsidR="009C5A7D" w:rsidRDefault="00000000">
            <w:pPr>
              <w:keepNext/>
              <w:widowControl w:val="0"/>
              <w:pBdr>
                <w:top w:val="nil"/>
                <w:left w:val="nil"/>
                <w:bottom w:val="nil"/>
                <w:right w:val="nil"/>
                <w:between w:val="nil"/>
              </w:pBdr>
              <w:tabs>
                <w:tab w:val="left" w:pos="1008"/>
              </w:tabs>
              <w:spacing w:before="40" w:after="40"/>
              <w:ind w:left="36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1 in 1,000</w:t>
            </w:r>
          </w:p>
        </w:tc>
      </w:tr>
      <w:tr w:rsidR="009C5A7D" w14:paraId="6DA0C2E0" w14:textId="77777777" w:rsidTr="00A2549A">
        <w:trPr>
          <w:trHeight w:val="204"/>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3312C1E5" w14:textId="77777777" w:rsidR="009C5A7D" w:rsidRDefault="00000000">
            <w:pPr>
              <w:keepNext/>
              <w:widowControl w:val="0"/>
              <w:pBdr>
                <w:top w:val="nil"/>
                <w:left w:val="nil"/>
                <w:bottom w:val="nil"/>
                <w:right w:val="nil"/>
                <w:between w:val="nil"/>
              </w:pBdr>
              <w:tabs>
                <w:tab w:val="left" w:pos="360"/>
              </w:tabs>
              <w:spacing w:before="40" w:after="40"/>
              <w:ind w:left="-990"/>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Occasional</w:t>
            </w:r>
          </w:p>
        </w:tc>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71A54DA6" w14:textId="77777777" w:rsidR="009C5A7D" w:rsidRDefault="00000000">
            <w:pPr>
              <w:keepNext/>
              <w:widowControl w:val="0"/>
              <w:pBdr>
                <w:top w:val="nil"/>
                <w:left w:val="nil"/>
                <w:bottom w:val="nil"/>
                <w:right w:val="nil"/>
                <w:between w:val="nil"/>
              </w:pBdr>
              <w:tabs>
                <w:tab w:val="left" w:pos="1008"/>
              </w:tabs>
              <w:spacing w:before="40" w:after="40"/>
              <w:ind w:left="36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1 in 10,000</w:t>
            </w:r>
          </w:p>
        </w:tc>
      </w:tr>
      <w:tr w:rsidR="009C5A7D" w14:paraId="0CA7B7AB" w14:textId="77777777" w:rsidTr="00A2549A">
        <w:trPr>
          <w:trHeight w:val="204"/>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4B610908" w14:textId="77777777" w:rsidR="009C5A7D" w:rsidRDefault="00000000">
            <w:pPr>
              <w:keepNext/>
              <w:widowControl w:val="0"/>
              <w:pBdr>
                <w:top w:val="nil"/>
                <w:left w:val="nil"/>
                <w:bottom w:val="nil"/>
                <w:right w:val="nil"/>
                <w:between w:val="nil"/>
              </w:pBdr>
              <w:tabs>
                <w:tab w:val="left" w:pos="360"/>
              </w:tabs>
              <w:spacing w:before="40" w:after="40"/>
              <w:ind w:left="-990"/>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Remote</w:t>
            </w:r>
          </w:p>
        </w:tc>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64A442E8" w14:textId="77777777" w:rsidR="009C5A7D" w:rsidRDefault="00000000">
            <w:pPr>
              <w:keepNext/>
              <w:widowControl w:val="0"/>
              <w:pBdr>
                <w:top w:val="nil"/>
                <w:left w:val="nil"/>
                <w:bottom w:val="nil"/>
                <w:right w:val="nil"/>
                <w:between w:val="nil"/>
              </w:pBdr>
              <w:tabs>
                <w:tab w:val="left" w:pos="1008"/>
              </w:tabs>
              <w:spacing w:before="40" w:after="40"/>
              <w:ind w:left="36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1 in 100,000</w:t>
            </w:r>
          </w:p>
        </w:tc>
      </w:tr>
      <w:tr w:rsidR="009C5A7D" w14:paraId="46585192" w14:textId="77777777" w:rsidTr="00A2549A">
        <w:trPr>
          <w:trHeight w:val="204"/>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193DD87D" w14:textId="77777777" w:rsidR="009C5A7D" w:rsidRDefault="00000000">
            <w:pPr>
              <w:keepNext/>
              <w:widowControl w:val="0"/>
              <w:pBdr>
                <w:top w:val="nil"/>
                <w:left w:val="nil"/>
                <w:bottom w:val="nil"/>
                <w:right w:val="nil"/>
                <w:between w:val="nil"/>
              </w:pBdr>
              <w:tabs>
                <w:tab w:val="left" w:pos="360"/>
              </w:tabs>
              <w:spacing w:before="40" w:after="40"/>
              <w:ind w:left="-990"/>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Improbable</w:t>
            </w:r>
          </w:p>
        </w:tc>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1088" w:type="dxa"/>
              <w:bottom w:w="80" w:type="dxa"/>
              <w:right w:w="80" w:type="dxa"/>
            </w:tcMar>
            <w:vAlign w:val="center"/>
          </w:tcPr>
          <w:p w14:paraId="74A7042E" w14:textId="77777777" w:rsidR="009C5A7D" w:rsidRDefault="00000000">
            <w:pPr>
              <w:keepNext/>
              <w:widowControl w:val="0"/>
              <w:pBdr>
                <w:top w:val="nil"/>
                <w:left w:val="nil"/>
                <w:bottom w:val="nil"/>
                <w:right w:val="nil"/>
                <w:between w:val="nil"/>
              </w:pBdr>
              <w:tabs>
                <w:tab w:val="left" w:pos="1008"/>
              </w:tabs>
              <w:spacing w:before="40" w:after="40"/>
              <w:ind w:left="36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1 in 1,000,000</w:t>
            </w:r>
          </w:p>
        </w:tc>
      </w:tr>
    </w:tbl>
    <w:p w14:paraId="453E276E" w14:textId="77777777" w:rsidR="009C5A7D" w:rsidRDefault="00000000">
      <w:pPr>
        <w:widowControl w:val="0"/>
        <w:pBdr>
          <w:top w:val="nil"/>
          <w:left w:val="nil"/>
          <w:bottom w:val="nil"/>
          <w:right w:val="nil"/>
          <w:between w:val="nil"/>
        </w:pBdr>
        <w:ind w:left="360"/>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Risk level is determined based on probability and severity estimates.</w:t>
      </w:r>
    </w:p>
    <w:p w14:paraId="7C7B752F" w14:textId="77777777" w:rsidR="009C5A7D" w:rsidRDefault="009C5A7D">
      <w:pPr>
        <w:widowControl w:val="0"/>
        <w:pBdr>
          <w:top w:val="nil"/>
          <w:left w:val="nil"/>
          <w:bottom w:val="nil"/>
          <w:right w:val="nil"/>
          <w:between w:val="nil"/>
        </w:pBdr>
        <w:ind w:left="720"/>
        <w:rPr>
          <w:rFonts w:ascii="Helvetica Neue" w:eastAsia="Helvetica Neue" w:hAnsi="Helvetica Neue" w:cs="Helvetica Neue"/>
          <w:sz w:val="22"/>
          <w:szCs w:val="22"/>
        </w:rPr>
      </w:pPr>
    </w:p>
    <w:p w14:paraId="274B7E31" w14:textId="77777777" w:rsidR="009C5A7D" w:rsidRDefault="009C5A7D">
      <w:pPr>
        <w:widowControl w:val="0"/>
        <w:pBdr>
          <w:top w:val="nil"/>
          <w:left w:val="nil"/>
          <w:bottom w:val="nil"/>
          <w:right w:val="nil"/>
          <w:between w:val="nil"/>
        </w:pBdr>
        <w:ind w:left="720"/>
        <w:rPr>
          <w:rFonts w:ascii="Helvetica Neue" w:eastAsia="Helvetica Neue" w:hAnsi="Helvetica Neue" w:cs="Helvetica Neue"/>
          <w:sz w:val="22"/>
          <w:szCs w:val="22"/>
        </w:rPr>
      </w:pPr>
    </w:p>
    <w:p w14:paraId="1634E9DB" w14:textId="77777777" w:rsidR="009C5A7D" w:rsidRDefault="00000000">
      <w:pPr>
        <w:keepNext/>
        <w:widowControl w:val="0"/>
        <w:pBdr>
          <w:top w:val="nil"/>
          <w:left w:val="nil"/>
          <w:bottom w:val="nil"/>
          <w:right w:val="nil"/>
          <w:between w:val="nil"/>
        </w:pBdr>
        <w:spacing w:line="360" w:lineRule="auto"/>
        <w:ind w:left="360"/>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Table 4 - Risk Estimation</w:t>
      </w:r>
    </w:p>
    <w:tbl>
      <w:tblPr>
        <w:tblStyle w:val="a3"/>
        <w:tblW w:w="9067" w:type="dxa"/>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392"/>
        <w:gridCol w:w="1535"/>
        <w:gridCol w:w="1535"/>
        <w:gridCol w:w="1535"/>
        <w:gridCol w:w="1535"/>
        <w:gridCol w:w="1535"/>
      </w:tblGrid>
      <w:tr w:rsidR="00A2549A" w14:paraId="276FD003" w14:textId="77777777" w:rsidTr="00A2549A">
        <w:trPr>
          <w:trHeight w:val="523"/>
          <w:tblHead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C380D"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Frequent</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14FEF4C3"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4008C7F"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MEDIUM</w:t>
            </w:r>
          </w:p>
        </w:tc>
        <w:tc>
          <w:tcPr>
            <w:tcW w:w="153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741AABB1"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HIGH</w:t>
            </w:r>
          </w:p>
        </w:tc>
        <w:tc>
          <w:tcPr>
            <w:tcW w:w="153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3E39910C"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HIGH</w:t>
            </w:r>
          </w:p>
        </w:tc>
        <w:tc>
          <w:tcPr>
            <w:tcW w:w="153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417E5AD7" w14:textId="77777777" w:rsidR="009C5A7D" w:rsidRDefault="00000000">
            <w:pPr>
              <w:widowControl w:val="0"/>
              <w:pBdr>
                <w:top w:val="nil"/>
                <w:left w:val="nil"/>
                <w:bottom w:val="nil"/>
                <w:right w:val="nil"/>
                <w:between w:val="nil"/>
              </w:pBdr>
              <w:ind w:left="-90"/>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HIGH</w:t>
            </w:r>
          </w:p>
        </w:tc>
      </w:tr>
      <w:tr w:rsidR="00A2549A" w14:paraId="036EAEE2" w14:textId="77777777" w:rsidTr="00A2549A">
        <w:trPr>
          <w:trHeight w:val="523"/>
          <w:tblHead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BB7C5"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Probable</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1615A848"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57E58FF9"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MEDIUM</w:t>
            </w:r>
          </w:p>
        </w:tc>
        <w:tc>
          <w:tcPr>
            <w:tcW w:w="153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CD117AE"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MEDIUM</w:t>
            </w:r>
          </w:p>
        </w:tc>
        <w:tc>
          <w:tcPr>
            <w:tcW w:w="153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1C8627FC"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HIGH</w:t>
            </w:r>
          </w:p>
        </w:tc>
        <w:tc>
          <w:tcPr>
            <w:tcW w:w="153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61B8A3BF" w14:textId="77777777" w:rsidR="009C5A7D" w:rsidRDefault="00000000">
            <w:pPr>
              <w:widowControl w:val="0"/>
              <w:pBdr>
                <w:top w:val="nil"/>
                <w:left w:val="nil"/>
                <w:bottom w:val="nil"/>
                <w:right w:val="nil"/>
                <w:between w:val="nil"/>
              </w:pBdr>
              <w:ind w:left="-90"/>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HIGH</w:t>
            </w:r>
          </w:p>
        </w:tc>
      </w:tr>
      <w:tr w:rsidR="00A2549A" w14:paraId="6A4C5F8C" w14:textId="77777777" w:rsidTr="00A2549A">
        <w:trPr>
          <w:trHeight w:val="523"/>
          <w:tblHead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7B512"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Occasional</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1C2A4A62"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1D745916"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38A5F69"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MEDIUM</w:t>
            </w:r>
          </w:p>
        </w:tc>
        <w:tc>
          <w:tcPr>
            <w:tcW w:w="153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3E7AFE62"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MEDIUM</w:t>
            </w:r>
          </w:p>
        </w:tc>
        <w:tc>
          <w:tcPr>
            <w:tcW w:w="153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0F7DDB22" w14:textId="77777777" w:rsidR="009C5A7D" w:rsidRDefault="00000000">
            <w:pPr>
              <w:widowControl w:val="0"/>
              <w:pBdr>
                <w:top w:val="nil"/>
                <w:left w:val="nil"/>
                <w:bottom w:val="nil"/>
                <w:right w:val="nil"/>
                <w:between w:val="nil"/>
              </w:pBdr>
              <w:ind w:left="-90"/>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HIGH</w:t>
            </w:r>
          </w:p>
        </w:tc>
      </w:tr>
      <w:tr w:rsidR="00A2549A" w14:paraId="79169AF3" w14:textId="77777777" w:rsidTr="00A2549A">
        <w:trPr>
          <w:trHeight w:val="523"/>
          <w:tblHead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A608B"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Remote</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36567071"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2D245E84"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674AC205"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3A023260"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MEDIUM</w:t>
            </w:r>
          </w:p>
        </w:tc>
        <w:tc>
          <w:tcPr>
            <w:tcW w:w="153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015370AF" w14:textId="77777777" w:rsidR="009C5A7D" w:rsidRDefault="00000000">
            <w:pPr>
              <w:widowControl w:val="0"/>
              <w:pBdr>
                <w:top w:val="nil"/>
                <w:left w:val="nil"/>
                <w:bottom w:val="nil"/>
                <w:right w:val="nil"/>
                <w:between w:val="nil"/>
              </w:pBdr>
              <w:ind w:left="-90"/>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HIGH</w:t>
            </w:r>
          </w:p>
        </w:tc>
      </w:tr>
      <w:tr w:rsidR="00A2549A" w14:paraId="407C8FCA" w14:textId="77777777" w:rsidTr="00A2549A">
        <w:trPr>
          <w:trHeight w:val="523"/>
          <w:tblHead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35104"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Improbable</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7887EBAE"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11695B57"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11E1C617"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1D791DA6"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LOW</w:t>
            </w:r>
          </w:p>
        </w:tc>
        <w:tc>
          <w:tcPr>
            <w:tcW w:w="153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4A73331C"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sz w:val="22"/>
                <w:szCs w:val="22"/>
              </w:rPr>
              <w:t>MEDIUM</w:t>
            </w:r>
          </w:p>
        </w:tc>
      </w:tr>
      <w:tr w:rsidR="00A2549A" w14:paraId="7666FDD3" w14:textId="77777777" w:rsidTr="00A2549A">
        <w:trPr>
          <w:trHeight w:val="456"/>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51154" w14:textId="77777777" w:rsidR="009C5A7D" w:rsidRDefault="009C5A7D">
            <w:pPr>
              <w:ind w:left="180"/>
              <w:rPr>
                <w:rFonts w:ascii="Helvetica Neue" w:eastAsia="Helvetica Neue" w:hAnsi="Helvetica Neue" w:cs="Helvetica Neue"/>
                <w:sz w:val="22"/>
                <w:szCs w:val="2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9667EF"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Negligible</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DF9F1"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Minor</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A5C47"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Serious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305CF" w14:textId="77777777" w:rsidR="009C5A7D"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Major</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28CF9" w14:textId="77777777" w:rsidR="009C5A7D" w:rsidRDefault="00000000">
            <w:pPr>
              <w:widowControl w:val="0"/>
              <w:pBdr>
                <w:top w:val="nil"/>
                <w:left w:val="nil"/>
                <w:bottom w:val="nil"/>
                <w:right w:val="nil"/>
                <w:between w:val="nil"/>
              </w:pBdr>
              <w:ind w:left="-90"/>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Critical</w:t>
            </w:r>
          </w:p>
        </w:tc>
      </w:tr>
    </w:tbl>
    <w:p w14:paraId="682491E5" w14:textId="77777777" w:rsidR="009C5A7D" w:rsidRDefault="009C5A7D">
      <w:pPr>
        <w:keepNext/>
        <w:widowControl w:val="0"/>
        <w:pBdr>
          <w:top w:val="nil"/>
          <w:left w:val="nil"/>
          <w:bottom w:val="nil"/>
          <w:right w:val="nil"/>
          <w:between w:val="nil"/>
        </w:pBdr>
        <w:ind w:firstLine="720"/>
        <w:rPr>
          <w:rFonts w:ascii="Helvetica Neue" w:eastAsia="Helvetica Neue" w:hAnsi="Helvetica Neue" w:cs="Helvetica Neue"/>
          <w:b/>
          <w:color w:val="000000"/>
          <w:sz w:val="22"/>
          <w:szCs w:val="22"/>
        </w:rPr>
      </w:pPr>
    </w:p>
    <w:p w14:paraId="5DFDDCF9" w14:textId="77777777" w:rsidR="009C5A7D" w:rsidRDefault="009C5A7D">
      <w:pPr>
        <w:widowControl w:val="0"/>
        <w:pBdr>
          <w:top w:val="nil"/>
          <w:left w:val="nil"/>
          <w:bottom w:val="nil"/>
          <w:right w:val="nil"/>
          <w:between w:val="nil"/>
        </w:pBdr>
        <w:ind w:left="720"/>
        <w:rPr>
          <w:rFonts w:ascii="Helvetica Neue" w:eastAsia="Helvetica Neue" w:hAnsi="Helvetica Neue" w:cs="Helvetica Neue"/>
          <w:color w:val="000000"/>
          <w:sz w:val="22"/>
          <w:szCs w:val="22"/>
        </w:rPr>
      </w:pPr>
    </w:p>
    <w:p w14:paraId="6F13340A" w14:textId="77777777" w:rsidR="009C5A7D" w:rsidRDefault="00000000">
      <w:pPr>
        <w:widowControl w:val="0"/>
        <w:pBdr>
          <w:top w:val="nil"/>
          <w:left w:val="nil"/>
          <w:bottom w:val="nil"/>
          <w:right w:val="nil"/>
          <w:between w:val="nil"/>
        </w:pBdr>
        <w:ind w:left="36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Risks for </w:t>
      </w:r>
      <w:r>
        <w:rPr>
          <w:rFonts w:ascii="Helvetica Neue" w:eastAsia="Helvetica Neue" w:hAnsi="Helvetica Neue" w:cs="Helvetica Neue"/>
          <w:color w:val="31D57C"/>
          <w:sz w:val="22"/>
          <w:szCs w:val="22"/>
        </w:rPr>
        <w:t>[insert product]</w:t>
      </w:r>
      <w:r>
        <w:rPr>
          <w:rFonts w:ascii="Helvetica Neue" w:eastAsia="Helvetica Neue" w:hAnsi="Helvetica Neue" w:cs="Helvetica Neue"/>
          <w:sz w:val="22"/>
          <w:szCs w:val="22"/>
        </w:rPr>
        <w:t xml:space="preserve"> are identified as LOW, MEDIUM, or HIGH. </w:t>
      </w:r>
    </w:p>
    <w:p w14:paraId="4EC05FF0" w14:textId="77777777" w:rsidR="009C5A7D" w:rsidRDefault="009C5A7D">
      <w:pPr>
        <w:widowControl w:val="0"/>
        <w:pBdr>
          <w:top w:val="nil"/>
          <w:left w:val="nil"/>
          <w:bottom w:val="nil"/>
          <w:right w:val="nil"/>
          <w:between w:val="nil"/>
        </w:pBdr>
        <w:ind w:left="360"/>
        <w:rPr>
          <w:rFonts w:ascii="Helvetica Neue" w:eastAsia="Helvetica Neue" w:hAnsi="Helvetica Neue" w:cs="Helvetica Neue"/>
          <w:sz w:val="22"/>
          <w:szCs w:val="22"/>
        </w:rPr>
      </w:pPr>
    </w:p>
    <w:p w14:paraId="452D6137" w14:textId="77777777" w:rsidR="009C5A7D" w:rsidRDefault="00000000">
      <w:pPr>
        <w:widowControl w:val="0"/>
        <w:pBdr>
          <w:top w:val="nil"/>
          <w:left w:val="nil"/>
          <w:bottom w:val="nil"/>
          <w:right w:val="nil"/>
          <w:between w:val="nil"/>
        </w:pBdr>
        <w:ind w:left="36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A documented benefit-risk analysis is required for risks in the </w:t>
      </w:r>
      <w:r>
        <w:rPr>
          <w:rFonts w:ascii="Helvetica Neue" w:eastAsia="Helvetica Neue" w:hAnsi="Helvetica Neue" w:cs="Helvetica Neue"/>
          <w:color w:val="31D57C"/>
          <w:sz w:val="22"/>
          <w:szCs w:val="22"/>
        </w:rPr>
        <w:t>[list risk level(s)]</w:t>
      </w:r>
      <w:r>
        <w:rPr>
          <w:rFonts w:ascii="Helvetica Neue" w:eastAsia="Helvetica Neue" w:hAnsi="Helvetica Neue" w:cs="Helvetica Neue"/>
          <w:sz w:val="22"/>
          <w:szCs w:val="22"/>
        </w:rPr>
        <w:t xml:space="preserve"> to be accepted. </w:t>
      </w:r>
    </w:p>
    <w:p w14:paraId="78F74B73" w14:textId="77777777" w:rsidR="009C5A7D" w:rsidRDefault="009C5A7D">
      <w:pPr>
        <w:widowControl w:val="0"/>
        <w:pBdr>
          <w:top w:val="nil"/>
          <w:left w:val="nil"/>
          <w:bottom w:val="nil"/>
          <w:right w:val="nil"/>
          <w:between w:val="nil"/>
        </w:pBdr>
        <w:ind w:left="360"/>
        <w:rPr>
          <w:rFonts w:ascii="Helvetica Neue" w:eastAsia="Helvetica Neue" w:hAnsi="Helvetica Neue" w:cs="Helvetica Neue"/>
          <w:sz w:val="22"/>
          <w:szCs w:val="22"/>
        </w:rPr>
      </w:pPr>
    </w:p>
    <w:p w14:paraId="42167E20" w14:textId="77777777" w:rsidR="009C5A7D" w:rsidRDefault="00000000">
      <w:pPr>
        <w:widowControl w:val="0"/>
        <w:pBdr>
          <w:top w:val="nil"/>
          <w:left w:val="nil"/>
          <w:bottom w:val="nil"/>
          <w:right w:val="nil"/>
          <w:between w:val="nil"/>
        </w:pBdr>
        <w:ind w:left="36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Risks in the </w:t>
      </w:r>
      <w:r>
        <w:rPr>
          <w:rFonts w:ascii="Helvetica Neue" w:eastAsia="Helvetica Neue" w:hAnsi="Helvetica Neue" w:cs="Helvetica Neue"/>
          <w:color w:val="31D57C"/>
          <w:sz w:val="22"/>
          <w:szCs w:val="22"/>
        </w:rPr>
        <w:t>[list acceptable risk level(s)]</w:t>
      </w:r>
      <w:r>
        <w:rPr>
          <w:rFonts w:ascii="Helvetica Neue" w:eastAsia="Helvetica Neue" w:hAnsi="Helvetica Neue" w:cs="Helvetica Neue"/>
          <w:sz w:val="22"/>
          <w:szCs w:val="22"/>
        </w:rPr>
        <w:t xml:space="preserve"> shall be acceptable. </w:t>
      </w:r>
    </w:p>
    <w:p w14:paraId="73F17B7F" w14:textId="77777777" w:rsidR="009C5A7D" w:rsidRDefault="009C5A7D">
      <w:pPr>
        <w:widowControl w:val="0"/>
        <w:pBdr>
          <w:top w:val="nil"/>
          <w:left w:val="nil"/>
          <w:bottom w:val="nil"/>
          <w:right w:val="nil"/>
          <w:between w:val="nil"/>
        </w:pBdr>
        <w:ind w:left="360"/>
        <w:rPr>
          <w:rFonts w:ascii="Helvetica Neue" w:eastAsia="Helvetica Neue" w:hAnsi="Helvetica Neue" w:cs="Helvetica Neue"/>
          <w:sz w:val="22"/>
          <w:szCs w:val="22"/>
        </w:rPr>
      </w:pPr>
    </w:p>
    <w:p w14:paraId="121BAA3B" w14:textId="77777777" w:rsidR="009C5A7D" w:rsidRDefault="00000000">
      <w:pPr>
        <w:widowControl w:val="0"/>
        <w:pBdr>
          <w:top w:val="nil"/>
          <w:left w:val="nil"/>
          <w:bottom w:val="nil"/>
          <w:right w:val="nil"/>
          <w:between w:val="nil"/>
        </w:pBdr>
        <w:ind w:left="36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Risks in the </w:t>
      </w:r>
      <w:r>
        <w:rPr>
          <w:rFonts w:ascii="Helvetica Neue" w:eastAsia="Helvetica Neue" w:hAnsi="Helvetica Neue" w:cs="Helvetica Neue"/>
          <w:color w:val="31D57C"/>
          <w:sz w:val="22"/>
          <w:szCs w:val="22"/>
        </w:rPr>
        <w:t>[list unacceptable risk level(s)]</w:t>
      </w:r>
      <w:r>
        <w:rPr>
          <w:rFonts w:ascii="Helvetica Neue" w:eastAsia="Helvetica Neue" w:hAnsi="Helvetica Neue" w:cs="Helvetica Neue"/>
          <w:sz w:val="22"/>
          <w:szCs w:val="22"/>
        </w:rPr>
        <w:t xml:space="preserve"> are unacceptable and require risk reduction. </w:t>
      </w:r>
    </w:p>
    <w:p w14:paraId="4A5E4CE9" w14:textId="77777777" w:rsidR="009C5A7D" w:rsidRDefault="009C5A7D">
      <w:pPr>
        <w:widowControl w:val="0"/>
        <w:pBdr>
          <w:top w:val="nil"/>
          <w:left w:val="nil"/>
          <w:bottom w:val="nil"/>
          <w:right w:val="nil"/>
          <w:between w:val="nil"/>
        </w:pBdr>
        <w:ind w:left="360"/>
        <w:rPr>
          <w:rFonts w:ascii="Helvetica Neue" w:eastAsia="Helvetica Neue" w:hAnsi="Helvetica Neue" w:cs="Helvetica Neue"/>
          <w:sz w:val="22"/>
          <w:szCs w:val="22"/>
        </w:rPr>
      </w:pPr>
    </w:p>
    <w:p w14:paraId="1EB95852" w14:textId="77777777" w:rsidR="009C5A7D" w:rsidRDefault="00000000">
      <w:pPr>
        <w:widowControl w:val="0"/>
        <w:pBdr>
          <w:top w:val="nil"/>
          <w:left w:val="nil"/>
          <w:bottom w:val="nil"/>
          <w:right w:val="nil"/>
          <w:between w:val="nil"/>
        </w:pBdr>
        <w:ind w:left="108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All risks determined unacceptable are to be reduced prior to going to market. </w:t>
      </w:r>
    </w:p>
    <w:p w14:paraId="477DF4D1" w14:textId="77777777" w:rsidR="009C5A7D" w:rsidRDefault="009C5A7D">
      <w:pPr>
        <w:widowControl w:val="0"/>
        <w:pBdr>
          <w:top w:val="nil"/>
          <w:left w:val="nil"/>
          <w:bottom w:val="nil"/>
          <w:right w:val="nil"/>
          <w:between w:val="nil"/>
        </w:pBdr>
        <w:ind w:left="1080"/>
        <w:rPr>
          <w:rFonts w:ascii="Helvetica Neue" w:eastAsia="Helvetica Neue" w:hAnsi="Helvetica Neue" w:cs="Helvetica Neue"/>
          <w:sz w:val="22"/>
          <w:szCs w:val="22"/>
        </w:rPr>
      </w:pPr>
    </w:p>
    <w:p w14:paraId="4625C427" w14:textId="77777777" w:rsidR="009C5A7D" w:rsidRDefault="00000000">
      <w:pPr>
        <w:widowControl w:val="0"/>
        <w:pBdr>
          <w:top w:val="nil"/>
          <w:left w:val="nil"/>
          <w:bottom w:val="nil"/>
          <w:right w:val="nil"/>
          <w:between w:val="nil"/>
        </w:pBdr>
        <w:ind w:left="1080"/>
        <w:rPr>
          <w:rFonts w:ascii="Helvetica Neue" w:eastAsia="Helvetica Neue" w:hAnsi="Helvetica Neue" w:cs="Helvetica Neue"/>
          <w:sz w:val="22"/>
          <w:szCs w:val="22"/>
        </w:rPr>
      </w:pPr>
      <w:r>
        <w:rPr>
          <w:rFonts w:ascii="Helvetica Neue" w:eastAsia="Helvetica Neue" w:hAnsi="Helvetica Neue" w:cs="Helvetica Neue"/>
          <w:sz w:val="22"/>
          <w:szCs w:val="22"/>
        </w:rPr>
        <w:t>Summary of individual risks and evaluation of overall risk acceptability will be documented in the Risk Management Report.</w:t>
      </w:r>
    </w:p>
    <w:p w14:paraId="31E2D7EC" w14:textId="77777777" w:rsidR="009C5A7D" w:rsidRDefault="009C5A7D">
      <w:pPr>
        <w:widowControl w:val="0"/>
        <w:pBdr>
          <w:top w:val="nil"/>
          <w:left w:val="nil"/>
          <w:bottom w:val="nil"/>
          <w:right w:val="nil"/>
          <w:between w:val="nil"/>
        </w:pBdr>
        <w:ind w:left="360"/>
        <w:rPr>
          <w:rFonts w:ascii="Helvetica Neue" w:eastAsia="Helvetica Neue" w:hAnsi="Helvetica Neue" w:cs="Helvetica Neue"/>
          <w:sz w:val="22"/>
          <w:szCs w:val="22"/>
        </w:rPr>
      </w:pPr>
    </w:p>
    <w:p w14:paraId="668244B6" w14:textId="77777777" w:rsidR="009C5A7D" w:rsidRDefault="00000000">
      <w:pPr>
        <w:widowControl w:val="0"/>
        <w:pBdr>
          <w:top w:val="nil"/>
          <w:left w:val="nil"/>
          <w:bottom w:val="nil"/>
          <w:right w:val="nil"/>
          <w:between w:val="nil"/>
        </w:pBdr>
        <w:ind w:left="360"/>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 xml:space="preserve">Activities related to production and post-production risk information will be documented in Risk Management Report. </w:t>
      </w:r>
    </w:p>
    <w:sectPr w:rsidR="009C5A7D" w:rsidSect="00A2549A">
      <w:headerReference w:type="even" r:id="rId8"/>
      <w:headerReference w:type="default" r:id="rId9"/>
      <w:footerReference w:type="even" r:id="rId10"/>
      <w:footerReference w:type="default" r:id="rId11"/>
      <w:pgSz w:w="12240" w:h="15840"/>
      <w:pgMar w:top="1449" w:right="1080" w:bottom="720" w:left="144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F343F" w14:textId="77777777" w:rsidR="00EF27A6" w:rsidRDefault="00EF27A6">
      <w:r>
        <w:separator/>
      </w:r>
    </w:p>
  </w:endnote>
  <w:endnote w:type="continuationSeparator" w:id="0">
    <w:p w14:paraId="11799F49" w14:textId="77777777" w:rsidR="00EF27A6" w:rsidRDefault="00EF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D3383" w14:textId="77777777" w:rsidR="009C5A7D" w:rsidRDefault="009C5A7D">
    <w:pPr>
      <w:widowControl w:val="0"/>
      <w:pBdr>
        <w:top w:val="nil"/>
        <w:left w:val="nil"/>
        <w:bottom w:val="nil"/>
        <w:right w:val="nil"/>
        <w:between w:val="nil"/>
      </w:pBdr>
      <w:tabs>
        <w:tab w:val="center" w:pos="4320"/>
        <w:tab w:val="right" w:pos="8640"/>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CE9D" w14:textId="77777777" w:rsidR="009C5A7D" w:rsidRDefault="00000000">
    <w:pPr>
      <w:pBdr>
        <w:top w:val="nil"/>
        <w:left w:val="nil"/>
        <w:bottom w:val="nil"/>
        <w:right w:val="nil"/>
        <w:between w:val="nil"/>
      </w:pBdr>
      <w:tabs>
        <w:tab w:val="center" w:pos="4680"/>
      </w:tabs>
      <w:ind w:right="360"/>
      <w:rPr>
        <w:rFonts w:ascii="Helvetica Neue" w:eastAsia="Helvetica Neue" w:hAnsi="Helvetica Neue" w:cs="Helvetica Neue"/>
        <w:smallCaps/>
        <w:color w:val="000000"/>
        <w:sz w:val="22"/>
        <w:szCs w:val="22"/>
      </w:rPr>
    </w:pPr>
    <w:r>
      <w:rPr>
        <w:rFonts w:ascii="Helvetica Neue" w:eastAsia="Helvetica Neue" w:hAnsi="Helvetica Neue" w:cs="Helvetica Neue"/>
        <w:color w:val="000000"/>
        <w:sz w:val="22"/>
        <w:szCs w:val="22"/>
      </w:rPr>
      <w:t>SOP-</w:t>
    </w:r>
    <w:r>
      <w:rPr>
        <w:rFonts w:ascii="Helvetica Neue" w:eastAsia="Helvetica Neue" w:hAnsi="Helvetica Neue" w:cs="Helvetica Neue"/>
        <w:sz w:val="22"/>
        <w:szCs w:val="22"/>
      </w:rPr>
      <w:t>XX</w:t>
    </w:r>
    <w:r>
      <w:rPr>
        <w:rFonts w:ascii="Helvetica Neue" w:eastAsia="Helvetica Neue" w:hAnsi="Helvetica Neue" w:cs="Helvetica Neue"/>
        <w:color w:val="000000"/>
        <w:sz w:val="22"/>
        <w:szCs w:val="22"/>
      </w:rPr>
      <w:t>-</w:t>
    </w:r>
    <w:r>
      <w:rPr>
        <w:rFonts w:ascii="Helvetica Neue" w:eastAsia="Helvetica Neue" w:hAnsi="Helvetica Neue" w:cs="Helvetica Neue"/>
        <w:sz w:val="22"/>
        <w:szCs w:val="22"/>
      </w:rPr>
      <w:t>X</w:t>
    </w:r>
    <w:r>
      <w:rPr>
        <w:rFonts w:ascii="Helvetica Neue" w:eastAsia="Helvetica Neue" w:hAnsi="Helvetica Neue" w:cs="Helvetica Neue"/>
        <w:color w:val="000000"/>
        <w:sz w:val="22"/>
        <w:szCs w:val="22"/>
      </w:rPr>
      <w:t xml:space="preserve"> Risk Management Plan Form</w:t>
    </w:r>
    <w:r>
      <w:rPr>
        <w:rFonts w:ascii="Helvetica Neue" w:eastAsia="Helvetica Neue" w:hAnsi="Helvetica Neue" w:cs="Helvetica Neue"/>
        <w:color w:val="000000"/>
        <w:sz w:val="22"/>
        <w:szCs w:val="22"/>
      </w:rPr>
      <w:tab/>
      <w:t xml:space="preserve">             Company Confidential</w:t>
    </w:r>
    <w:r>
      <w:rPr>
        <w:rFonts w:ascii="Helvetica Neue" w:eastAsia="Helvetica Neue" w:hAnsi="Helvetica Neue" w:cs="Helvetica Neue"/>
        <w:smallCaps/>
        <w:color w:val="000000"/>
        <w:sz w:val="22"/>
        <w:szCs w:val="22"/>
      </w:rPr>
      <w:tab/>
    </w:r>
    <w:r>
      <w:rPr>
        <w:rFonts w:ascii="Helvetica Neue" w:eastAsia="Helvetica Neue" w:hAnsi="Helvetica Neue" w:cs="Helvetica Neue"/>
        <w:smallCaps/>
        <w:color w:val="000000"/>
        <w:sz w:val="22"/>
        <w:szCs w:val="22"/>
      </w:rPr>
      <w:tab/>
    </w:r>
    <w:r>
      <w:rPr>
        <w:rFonts w:ascii="Helvetica Neue" w:eastAsia="Helvetica Neue" w:hAnsi="Helvetica Neue" w:cs="Helvetica Neue"/>
        <w:color w:val="000000"/>
        <w:sz w:val="22"/>
        <w:szCs w:val="22"/>
      </w:rPr>
      <w:t xml:space="preserve">Page </w:t>
    </w:r>
    <w:r>
      <w:rPr>
        <w:rFonts w:ascii="Helvetica Neue" w:eastAsia="Helvetica Neue" w:hAnsi="Helvetica Neue" w:cs="Helvetica Neue"/>
        <w:color w:val="000000"/>
        <w:sz w:val="22"/>
        <w:szCs w:val="22"/>
      </w:rPr>
      <w:fldChar w:fldCharType="begin"/>
    </w:r>
    <w:r>
      <w:rPr>
        <w:rFonts w:ascii="Helvetica Neue" w:eastAsia="Helvetica Neue" w:hAnsi="Helvetica Neue" w:cs="Helvetica Neue"/>
        <w:color w:val="000000"/>
        <w:sz w:val="22"/>
        <w:szCs w:val="22"/>
      </w:rPr>
      <w:instrText>PAGE</w:instrText>
    </w:r>
    <w:r>
      <w:rPr>
        <w:rFonts w:ascii="Helvetica Neue" w:eastAsia="Helvetica Neue" w:hAnsi="Helvetica Neue" w:cs="Helvetica Neue"/>
        <w:color w:val="000000"/>
        <w:sz w:val="22"/>
        <w:szCs w:val="22"/>
      </w:rPr>
      <w:fldChar w:fldCharType="separate"/>
    </w:r>
    <w:r w:rsidR="009735A0">
      <w:rPr>
        <w:rFonts w:ascii="Helvetica Neue" w:eastAsia="Helvetica Neue" w:hAnsi="Helvetica Neue" w:cs="Helvetica Neue"/>
        <w:noProof/>
        <w:color w:val="000000"/>
        <w:sz w:val="22"/>
        <w:szCs w:val="22"/>
      </w:rPr>
      <w:t>1</w:t>
    </w:r>
    <w:r>
      <w:rPr>
        <w:rFonts w:ascii="Helvetica Neue" w:eastAsia="Helvetica Neue" w:hAnsi="Helvetica Neue" w:cs="Helvetica Neue"/>
        <w:color w:val="000000"/>
        <w:sz w:val="22"/>
        <w:szCs w:val="22"/>
      </w:rPr>
      <w:fldChar w:fldCharType="end"/>
    </w:r>
    <w:r>
      <w:rPr>
        <w:rFonts w:ascii="Helvetica Neue" w:eastAsia="Helvetica Neue" w:hAnsi="Helvetica Neue" w:cs="Helvetica Neue"/>
        <w:color w:val="000000"/>
        <w:sz w:val="22"/>
        <w:szCs w:val="22"/>
      </w:rPr>
      <w:t xml:space="preserve"> of </w:t>
    </w:r>
    <w:r>
      <w:rPr>
        <w:rFonts w:ascii="Helvetica Neue" w:eastAsia="Helvetica Neue" w:hAnsi="Helvetica Neue" w:cs="Helvetica Neue"/>
        <w:color w:val="000000"/>
        <w:sz w:val="22"/>
        <w:szCs w:val="22"/>
      </w:rPr>
      <w:fldChar w:fldCharType="begin"/>
    </w:r>
    <w:r>
      <w:rPr>
        <w:rFonts w:ascii="Helvetica Neue" w:eastAsia="Helvetica Neue" w:hAnsi="Helvetica Neue" w:cs="Helvetica Neue"/>
        <w:color w:val="000000"/>
        <w:sz w:val="22"/>
        <w:szCs w:val="22"/>
      </w:rPr>
      <w:instrText>NUMPAGES</w:instrText>
    </w:r>
    <w:r>
      <w:rPr>
        <w:rFonts w:ascii="Helvetica Neue" w:eastAsia="Helvetica Neue" w:hAnsi="Helvetica Neue" w:cs="Helvetica Neue"/>
        <w:color w:val="000000"/>
        <w:sz w:val="22"/>
        <w:szCs w:val="22"/>
      </w:rPr>
      <w:fldChar w:fldCharType="separate"/>
    </w:r>
    <w:r w:rsidR="009735A0">
      <w:rPr>
        <w:rFonts w:ascii="Helvetica Neue" w:eastAsia="Helvetica Neue" w:hAnsi="Helvetica Neue" w:cs="Helvetica Neue"/>
        <w:noProof/>
        <w:color w:val="000000"/>
        <w:sz w:val="22"/>
        <w:szCs w:val="22"/>
      </w:rPr>
      <w:t>2</w:t>
    </w:r>
    <w:r>
      <w:rPr>
        <w:rFonts w:ascii="Helvetica Neue" w:eastAsia="Helvetica Neue" w:hAnsi="Helvetica Neue" w:cs="Helvetica Neue"/>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6F22" w14:textId="77777777" w:rsidR="00EF27A6" w:rsidRDefault="00EF27A6">
      <w:r>
        <w:separator/>
      </w:r>
    </w:p>
  </w:footnote>
  <w:footnote w:type="continuationSeparator" w:id="0">
    <w:p w14:paraId="658B1634" w14:textId="77777777" w:rsidR="00EF27A6" w:rsidRDefault="00EF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2A80" w14:textId="77777777" w:rsidR="009C5A7D" w:rsidRDefault="009C5A7D">
    <w:pPr>
      <w:widowControl w:val="0"/>
      <w:pBdr>
        <w:top w:val="nil"/>
        <w:left w:val="nil"/>
        <w:bottom w:val="nil"/>
        <w:right w:val="nil"/>
        <w:between w:val="nil"/>
      </w:pBdr>
      <w:tabs>
        <w:tab w:val="center" w:pos="4320"/>
        <w:tab w:val="right" w:pos="8640"/>
      </w:tabs>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77E7" w14:textId="77777777" w:rsidR="009C5A7D" w:rsidRDefault="00000000">
    <w:pPr>
      <w:widowControl w:val="0"/>
      <w:pBdr>
        <w:top w:val="nil"/>
        <w:left w:val="nil"/>
        <w:bottom w:val="nil"/>
        <w:right w:val="nil"/>
        <w:between w:val="nil"/>
      </w:pBdr>
      <w:tabs>
        <w:tab w:val="center" w:pos="4320"/>
        <w:tab w:val="right" w:pos="8640"/>
      </w:tabs>
      <w:jc w:val="right"/>
      <w:rPr>
        <w:rFonts w:ascii="Helvetica Neue" w:eastAsia="Helvetica Neue" w:hAnsi="Helvetica Neue" w:cs="Helvetica Neue"/>
        <w:b/>
        <w:sz w:val="20"/>
        <w:szCs w:val="20"/>
      </w:rPr>
    </w:pPr>
    <w:r>
      <w:rPr>
        <w:rFonts w:ascii="Arial" w:eastAsia="Arial" w:hAnsi="Arial" w:cs="Arial"/>
        <w:noProof/>
        <w:color w:val="000000"/>
      </w:rPr>
      <w:drawing>
        <wp:anchor distT="0" distB="0" distL="0" distR="0" simplePos="0" relativeHeight="251658240" behindDoc="1" locked="0" layoutInCell="1" hidden="0" allowOverlap="1" wp14:anchorId="1283FE73" wp14:editId="6CC549C8">
          <wp:simplePos x="0" y="0"/>
          <wp:positionH relativeFrom="page">
            <wp:posOffset>914400</wp:posOffset>
          </wp:positionH>
          <wp:positionV relativeFrom="page">
            <wp:posOffset>269507</wp:posOffset>
          </wp:positionV>
          <wp:extent cx="2146759" cy="39632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6759" cy="396324"/>
                  </a:xfrm>
                  <a:prstGeom prst="rect">
                    <a:avLst/>
                  </a:prstGeom>
                  <a:ln/>
                </pic:spPr>
              </pic:pic>
            </a:graphicData>
          </a:graphic>
        </wp:anchor>
      </w:drawing>
    </w:r>
    <w:r>
      <w:rPr>
        <w:rFonts w:ascii="Helvetica Neue" w:eastAsia="Helvetica Neue" w:hAnsi="Helvetica Neue" w:cs="Helvetica Neue"/>
        <w:b/>
        <w:sz w:val="20"/>
        <w:szCs w:val="20"/>
      </w:rPr>
      <w:t>SOP-XX-X: Risk Management Plan Form</w:t>
    </w:r>
  </w:p>
  <w:p w14:paraId="0AE4B096" w14:textId="77777777" w:rsidR="009C5A7D" w:rsidRDefault="009C5A7D">
    <w:pPr>
      <w:widowControl w:val="0"/>
      <w:pBdr>
        <w:top w:val="nil"/>
        <w:left w:val="nil"/>
        <w:bottom w:val="nil"/>
        <w:right w:val="nil"/>
        <w:between w:val="nil"/>
      </w:pBdr>
      <w:tabs>
        <w:tab w:val="center" w:pos="4320"/>
        <w:tab w:val="right" w:pos="8640"/>
      </w:tabs>
      <w:jc w:val="right"/>
      <w:rPr>
        <w:rFonts w:ascii="Helvetica Neue" w:eastAsia="Helvetica Neue" w:hAnsi="Helvetica Neue" w:cs="Helvetica Neue"/>
        <w:b/>
        <w:sz w:val="20"/>
        <w:szCs w:val="20"/>
      </w:rPr>
    </w:pPr>
  </w:p>
  <w:p w14:paraId="025731E7" w14:textId="77777777" w:rsidR="009C5A7D" w:rsidRDefault="00000000">
    <w:pPr>
      <w:widowControl w:val="0"/>
      <w:pBdr>
        <w:top w:val="nil"/>
        <w:left w:val="nil"/>
        <w:bottom w:val="nil"/>
        <w:right w:val="nil"/>
        <w:between w:val="nil"/>
      </w:pBdr>
      <w:tabs>
        <w:tab w:val="center" w:pos="4320"/>
        <w:tab w:val="right" w:pos="8640"/>
      </w:tabs>
      <w:jc w:val="right"/>
      <w:rPr>
        <w:rFonts w:ascii="Helvetica Neue" w:eastAsia="Helvetica Neue" w:hAnsi="Helvetica Neue" w:cs="Helvetica Neue"/>
        <w:b/>
        <w:color w:val="31D57C"/>
        <w:sz w:val="20"/>
        <w:szCs w:val="20"/>
      </w:rPr>
    </w:pPr>
    <w:r>
      <w:rPr>
        <w:rFonts w:ascii="Helvetica Neue" w:eastAsia="Helvetica Neue" w:hAnsi="Helvetica Neue" w:cs="Helvetica Neue"/>
        <w:b/>
        <w:sz w:val="20"/>
        <w:szCs w:val="20"/>
      </w:rPr>
      <w:t xml:space="preserve">Risk Management Plan for: </w:t>
    </w:r>
    <w:r>
      <w:rPr>
        <w:rFonts w:ascii="Helvetica Neue" w:eastAsia="Helvetica Neue" w:hAnsi="Helvetica Neue" w:cs="Helvetica Neue"/>
        <w:b/>
        <w:color w:val="31D57C"/>
        <w:sz w:val="20"/>
        <w:szCs w:val="20"/>
      </w:rPr>
      <w:t>[Insert Product]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1B0"/>
    <w:multiLevelType w:val="multilevel"/>
    <w:tmpl w:val="08A4D37A"/>
    <w:lvl w:ilvl="0">
      <w:numFmt w:val="bullet"/>
      <w:lvlText w:val="•"/>
      <w:lvlJc w:val="left"/>
      <w:pPr>
        <w:ind w:left="360" w:hanging="360"/>
      </w:pPr>
      <w:rPr>
        <w:rFonts w:ascii="Arial" w:eastAsia="Arial" w:hAnsi="Arial" w:cs="Arial"/>
        <w:smallCaps w:val="0"/>
        <w:strike w:val="0"/>
        <w:color w:val="000000"/>
        <w:sz w:val="24"/>
        <w:szCs w:val="24"/>
        <w:u w:val="none"/>
        <w:vertAlign w:val="baseline"/>
      </w:rPr>
    </w:lvl>
    <w:lvl w:ilvl="1">
      <w:start w:val="1"/>
      <w:numFmt w:val="bullet"/>
      <w:lvlText w:val="o"/>
      <w:lvlJc w:val="left"/>
      <w:pPr>
        <w:ind w:left="1020" w:hanging="300"/>
      </w:pPr>
      <w:rPr>
        <w:rFonts w:ascii="Arial" w:eastAsia="Arial" w:hAnsi="Arial" w:cs="Arial"/>
        <w:smallCaps w:val="0"/>
        <w:strike w:val="0"/>
        <w:color w:val="000000"/>
        <w:sz w:val="20"/>
        <w:szCs w:val="20"/>
        <w:u w:val="none"/>
        <w:vertAlign w:val="baseline"/>
      </w:rPr>
    </w:lvl>
    <w:lvl w:ilvl="2">
      <w:start w:val="1"/>
      <w:numFmt w:val="bullet"/>
      <w:lvlText w:val="▪"/>
      <w:lvlJc w:val="left"/>
      <w:pPr>
        <w:ind w:left="1740" w:hanging="300"/>
      </w:pPr>
      <w:rPr>
        <w:rFonts w:ascii="Arial" w:eastAsia="Arial" w:hAnsi="Arial" w:cs="Arial"/>
        <w:smallCaps w:val="0"/>
        <w:strike w:val="0"/>
        <w:color w:val="000000"/>
        <w:sz w:val="20"/>
        <w:szCs w:val="20"/>
        <w:u w:val="none"/>
        <w:vertAlign w:val="baseline"/>
      </w:rPr>
    </w:lvl>
    <w:lvl w:ilvl="3">
      <w:start w:val="1"/>
      <w:numFmt w:val="bullet"/>
      <w:lvlText w:val="•"/>
      <w:lvlJc w:val="left"/>
      <w:pPr>
        <w:ind w:left="2460" w:hanging="300"/>
      </w:pPr>
      <w:rPr>
        <w:rFonts w:ascii="Arial" w:eastAsia="Arial" w:hAnsi="Arial" w:cs="Arial"/>
        <w:smallCaps w:val="0"/>
        <w:strike w:val="0"/>
        <w:color w:val="000000"/>
        <w:sz w:val="20"/>
        <w:szCs w:val="20"/>
        <w:u w:val="none"/>
        <w:vertAlign w:val="baseline"/>
      </w:rPr>
    </w:lvl>
    <w:lvl w:ilvl="4">
      <w:start w:val="1"/>
      <w:numFmt w:val="bullet"/>
      <w:lvlText w:val="o"/>
      <w:lvlJc w:val="left"/>
      <w:pPr>
        <w:ind w:left="3180" w:hanging="300"/>
      </w:pPr>
      <w:rPr>
        <w:rFonts w:ascii="Arial" w:eastAsia="Arial" w:hAnsi="Arial" w:cs="Arial"/>
        <w:smallCaps w:val="0"/>
        <w:strike w:val="0"/>
        <w:color w:val="000000"/>
        <w:sz w:val="20"/>
        <w:szCs w:val="20"/>
        <w:u w:val="none"/>
        <w:vertAlign w:val="baseline"/>
      </w:rPr>
    </w:lvl>
    <w:lvl w:ilvl="5">
      <w:start w:val="1"/>
      <w:numFmt w:val="bullet"/>
      <w:lvlText w:val="▪"/>
      <w:lvlJc w:val="left"/>
      <w:pPr>
        <w:ind w:left="3900" w:hanging="300"/>
      </w:pPr>
      <w:rPr>
        <w:rFonts w:ascii="Arial" w:eastAsia="Arial" w:hAnsi="Arial" w:cs="Arial"/>
        <w:smallCaps w:val="0"/>
        <w:strike w:val="0"/>
        <w:color w:val="000000"/>
        <w:sz w:val="20"/>
        <w:szCs w:val="20"/>
        <w:u w:val="none"/>
        <w:vertAlign w:val="baseline"/>
      </w:rPr>
    </w:lvl>
    <w:lvl w:ilvl="6">
      <w:start w:val="1"/>
      <w:numFmt w:val="bullet"/>
      <w:lvlText w:val="•"/>
      <w:lvlJc w:val="left"/>
      <w:pPr>
        <w:ind w:left="4620" w:hanging="300"/>
      </w:pPr>
      <w:rPr>
        <w:rFonts w:ascii="Arial" w:eastAsia="Arial" w:hAnsi="Arial" w:cs="Arial"/>
        <w:smallCaps w:val="0"/>
        <w:strike w:val="0"/>
        <w:color w:val="000000"/>
        <w:sz w:val="20"/>
        <w:szCs w:val="20"/>
        <w:u w:val="none"/>
        <w:vertAlign w:val="baseline"/>
      </w:rPr>
    </w:lvl>
    <w:lvl w:ilvl="7">
      <w:start w:val="1"/>
      <w:numFmt w:val="bullet"/>
      <w:lvlText w:val="o"/>
      <w:lvlJc w:val="left"/>
      <w:pPr>
        <w:ind w:left="5340" w:hanging="300"/>
      </w:pPr>
      <w:rPr>
        <w:rFonts w:ascii="Arial" w:eastAsia="Arial" w:hAnsi="Arial" w:cs="Arial"/>
        <w:smallCaps w:val="0"/>
        <w:strike w:val="0"/>
        <w:color w:val="000000"/>
        <w:sz w:val="20"/>
        <w:szCs w:val="20"/>
        <w:u w:val="none"/>
        <w:vertAlign w:val="baseline"/>
      </w:rPr>
    </w:lvl>
    <w:lvl w:ilvl="8">
      <w:start w:val="1"/>
      <w:numFmt w:val="bullet"/>
      <w:lvlText w:val="▪"/>
      <w:lvlJc w:val="left"/>
      <w:pPr>
        <w:ind w:left="6060" w:hanging="300"/>
      </w:pPr>
      <w:rPr>
        <w:rFonts w:ascii="Arial" w:eastAsia="Arial" w:hAnsi="Arial" w:cs="Arial"/>
        <w:smallCaps w:val="0"/>
        <w:strike w:val="0"/>
        <w:color w:val="000000"/>
        <w:sz w:val="20"/>
        <w:szCs w:val="20"/>
        <w:u w:val="none"/>
        <w:vertAlign w:val="baseline"/>
      </w:rPr>
    </w:lvl>
  </w:abstractNum>
  <w:abstractNum w:abstractNumId="1" w15:restartNumberingAfterBreak="0">
    <w:nsid w:val="0DC153D3"/>
    <w:multiLevelType w:val="multilevel"/>
    <w:tmpl w:val="FB164162"/>
    <w:lvl w:ilvl="0">
      <w:start w:val="4"/>
      <w:numFmt w:val="decimal"/>
      <w:lvlText w:val="%1."/>
      <w:lvlJc w:val="left"/>
      <w:pPr>
        <w:ind w:left="720" w:hanging="360"/>
      </w:pPr>
      <w:rPr>
        <w:rFonts w:ascii="Helvetica Neue" w:eastAsia="Helvetica Neue" w:hAnsi="Helvetica Neue" w:cs="Helvetica Neue"/>
        <w:b/>
        <w:sz w:val="22"/>
        <w:szCs w:val="22"/>
        <w:vertAlign w:val="baseline"/>
      </w:rPr>
    </w:lvl>
    <w:lvl w:ilvl="1">
      <w:start w:val="1"/>
      <w:numFmt w:val="lowerLetter"/>
      <w:lvlText w:val="%2."/>
      <w:lvlJc w:val="left"/>
      <w:pPr>
        <w:ind w:left="1380" w:hanging="300"/>
      </w:pPr>
      <w:rPr>
        <w:rFonts w:ascii="Arial" w:eastAsia="Arial" w:hAnsi="Arial" w:cs="Arial"/>
        <w:b/>
        <w:sz w:val="20"/>
        <w:szCs w:val="20"/>
        <w:vertAlign w:val="baseline"/>
      </w:rPr>
    </w:lvl>
    <w:lvl w:ilvl="2">
      <w:start w:val="1"/>
      <w:numFmt w:val="lowerRoman"/>
      <w:lvlText w:val="%3."/>
      <w:lvlJc w:val="left"/>
      <w:pPr>
        <w:ind w:left="2111" w:hanging="247"/>
      </w:pPr>
      <w:rPr>
        <w:rFonts w:ascii="Arial" w:eastAsia="Arial" w:hAnsi="Arial" w:cs="Arial"/>
        <w:b/>
        <w:sz w:val="20"/>
        <w:szCs w:val="20"/>
        <w:vertAlign w:val="baseline"/>
      </w:rPr>
    </w:lvl>
    <w:lvl w:ilvl="3">
      <w:start w:val="1"/>
      <w:numFmt w:val="decimal"/>
      <w:lvlText w:val="%4."/>
      <w:lvlJc w:val="left"/>
      <w:pPr>
        <w:ind w:left="2820" w:hanging="300"/>
      </w:pPr>
      <w:rPr>
        <w:rFonts w:ascii="Arial" w:eastAsia="Arial" w:hAnsi="Arial" w:cs="Arial"/>
        <w:b/>
        <w:sz w:val="20"/>
        <w:szCs w:val="20"/>
        <w:vertAlign w:val="baseline"/>
      </w:rPr>
    </w:lvl>
    <w:lvl w:ilvl="4">
      <w:start w:val="1"/>
      <w:numFmt w:val="lowerLetter"/>
      <w:lvlText w:val="%5."/>
      <w:lvlJc w:val="left"/>
      <w:pPr>
        <w:ind w:left="3540" w:hanging="300"/>
      </w:pPr>
      <w:rPr>
        <w:rFonts w:ascii="Arial" w:eastAsia="Arial" w:hAnsi="Arial" w:cs="Arial"/>
        <w:b/>
        <w:sz w:val="20"/>
        <w:szCs w:val="20"/>
        <w:vertAlign w:val="baseline"/>
      </w:rPr>
    </w:lvl>
    <w:lvl w:ilvl="5">
      <w:start w:val="1"/>
      <w:numFmt w:val="lowerRoman"/>
      <w:lvlText w:val="%6."/>
      <w:lvlJc w:val="left"/>
      <w:pPr>
        <w:ind w:left="4271" w:hanging="246"/>
      </w:pPr>
      <w:rPr>
        <w:rFonts w:ascii="Arial" w:eastAsia="Arial" w:hAnsi="Arial" w:cs="Arial"/>
        <w:b/>
        <w:sz w:val="20"/>
        <w:szCs w:val="20"/>
        <w:vertAlign w:val="baseline"/>
      </w:rPr>
    </w:lvl>
    <w:lvl w:ilvl="6">
      <w:start w:val="1"/>
      <w:numFmt w:val="decimal"/>
      <w:lvlText w:val="%7."/>
      <w:lvlJc w:val="left"/>
      <w:pPr>
        <w:ind w:left="4980" w:hanging="300"/>
      </w:pPr>
      <w:rPr>
        <w:rFonts w:ascii="Arial" w:eastAsia="Arial" w:hAnsi="Arial" w:cs="Arial"/>
        <w:b/>
        <w:sz w:val="20"/>
        <w:szCs w:val="20"/>
        <w:vertAlign w:val="baseline"/>
      </w:rPr>
    </w:lvl>
    <w:lvl w:ilvl="7">
      <w:start w:val="1"/>
      <w:numFmt w:val="lowerLetter"/>
      <w:lvlText w:val="%8."/>
      <w:lvlJc w:val="left"/>
      <w:pPr>
        <w:ind w:left="5700" w:hanging="300"/>
      </w:pPr>
      <w:rPr>
        <w:rFonts w:ascii="Arial" w:eastAsia="Arial" w:hAnsi="Arial" w:cs="Arial"/>
        <w:b/>
        <w:sz w:val="20"/>
        <w:szCs w:val="20"/>
        <w:vertAlign w:val="baseline"/>
      </w:rPr>
    </w:lvl>
    <w:lvl w:ilvl="8">
      <w:start w:val="1"/>
      <w:numFmt w:val="lowerRoman"/>
      <w:lvlText w:val="%9."/>
      <w:lvlJc w:val="left"/>
      <w:pPr>
        <w:ind w:left="6431" w:hanging="247"/>
      </w:pPr>
      <w:rPr>
        <w:rFonts w:ascii="Arial" w:eastAsia="Arial" w:hAnsi="Arial" w:cs="Arial"/>
        <w:b/>
        <w:sz w:val="20"/>
        <w:szCs w:val="20"/>
        <w:vertAlign w:val="baseline"/>
      </w:rPr>
    </w:lvl>
  </w:abstractNum>
  <w:abstractNum w:abstractNumId="2" w15:restartNumberingAfterBreak="0">
    <w:nsid w:val="1BD43EDF"/>
    <w:multiLevelType w:val="multilevel"/>
    <w:tmpl w:val="47CA6FCC"/>
    <w:lvl w:ilvl="0">
      <w:numFmt w:val="bullet"/>
      <w:lvlText w:val="•"/>
      <w:lvlJc w:val="left"/>
      <w:pPr>
        <w:ind w:left="360" w:hanging="360"/>
      </w:pPr>
      <w:rPr>
        <w:rFonts w:ascii="Arial" w:eastAsia="Arial" w:hAnsi="Arial" w:cs="Arial"/>
        <w:smallCaps w:val="0"/>
        <w:strike w:val="0"/>
        <w:color w:val="000000"/>
        <w:sz w:val="24"/>
        <w:szCs w:val="24"/>
        <w:u w:val="none"/>
        <w:vertAlign w:val="baseline"/>
      </w:rPr>
    </w:lvl>
    <w:lvl w:ilvl="1">
      <w:start w:val="1"/>
      <w:numFmt w:val="bullet"/>
      <w:lvlText w:val="o"/>
      <w:lvlJc w:val="left"/>
      <w:pPr>
        <w:ind w:left="1020" w:hanging="300"/>
      </w:pPr>
      <w:rPr>
        <w:rFonts w:ascii="Arial" w:eastAsia="Arial" w:hAnsi="Arial" w:cs="Arial"/>
        <w:smallCaps w:val="0"/>
        <w:strike w:val="0"/>
        <w:color w:val="000000"/>
        <w:sz w:val="20"/>
        <w:szCs w:val="20"/>
        <w:u w:val="none"/>
        <w:vertAlign w:val="baseline"/>
      </w:rPr>
    </w:lvl>
    <w:lvl w:ilvl="2">
      <w:start w:val="1"/>
      <w:numFmt w:val="bullet"/>
      <w:lvlText w:val="▪"/>
      <w:lvlJc w:val="left"/>
      <w:pPr>
        <w:ind w:left="1740" w:hanging="300"/>
      </w:pPr>
      <w:rPr>
        <w:rFonts w:ascii="Arial" w:eastAsia="Arial" w:hAnsi="Arial" w:cs="Arial"/>
        <w:smallCaps w:val="0"/>
        <w:strike w:val="0"/>
        <w:color w:val="000000"/>
        <w:sz w:val="20"/>
        <w:szCs w:val="20"/>
        <w:u w:val="none"/>
        <w:vertAlign w:val="baseline"/>
      </w:rPr>
    </w:lvl>
    <w:lvl w:ilvl="3">
      <w:start w:val="1"/>
      <w:numFmt w:val="bullet"/>
      <w:lvlText w:val="•"/>
      <w:lvlJc w:val="left"/>
      <w:pPr>
        <w:ind w:left="2460" w:hanging="300"/>
      </w:pPr>
      <w:rPr>
        <w:rFonts w:ascii="Arial" w:eastAsia="Arial" w:hAnsi="Arial" w:cs="Arial"/>
        <w:smallCaps w:val="0"/>
        <w:strike w:val="0"/>
        <w:color w:val="000000"/>
        <w:sz w:val="20"/>
        <w:szCs w:val="20"/>
        <w:u w:val="none"/>
        <w:vertAlign w:val="baseline"/>
      </w:rPr>
    </w:lvl>
    <w:lvl w:ilvl="4">
      <w:start w:val="1"/>
      <w:numFmt w:val="bullet"/>
      <w:lvlText w:val="o"/>
      <w:lvlJc w:val="left"/>
      <w:pPr>
        <w:ind w:left="3180" w:hanging="300"/>
      </w:pPr>
      <w:rPr>
        <w:rFonts w:ascii="Arial" w:eastAsia="Arial" w:hAnsi="Arial" w:cs="Arial"/>
        <w:smallCaps w:val="0"/>
        <w:strike w:val="0"/>
        <w:color w:val="000000"/>
        <w:sz w:val="20"/>
        <w:szCs w:val="20"/>
        <w:u w:val="none"/>
        <w:vertAlign w:val="baseline"/>
      </w:rPr>
    </w:lvl>
    <w:lvl w:ilvl="5">
      <w:start w:val="1"/>
      <w:numFmt w:val="bullet"/>
      <w:lvlText w:val="▪"/>
      <w:lvlJc w:val="left"/>
      <w:pPr>
        <w:ind w:left="3900" w:hanging="300"/>
      </w:pPr>
      <w:rPr>
        <w:rFonts w:ascii="Arial" w:eastAsia="Arial" w:hAnsi="Arial" w:cs="Arial"/>
        <w:smallCaps w:val="0"/>
        <w:strike w:val="0"/>
        <w:color w:val="000000"/>
        <w:sz w:val="20"/>
        <w:szCs w:val="20"/>
        <w:u w:val="none"/>
        <w:vertAlign w:val="baseline"/>
      </w:rPr>
    </w:lvl>
    <w:lvl w:ilvl="6">
      <w:start w:val="1"/>
      <w:numFmt w:val="bullet"/>
      <w:lvlText w:val="•"/>
      <w:lvlJc w:val="left"/>
      <w:pPr>
        <w:ind w:left="4620" w:hanging="300"/>
      </w:pPr>
      <w:rPr>
        <w:rFonts w:ascii="Arial" w:eastAsia="Arial" w:hAnsi="Arial" w:cs="Arial"/>
        <w:smallCaps w:val="0"/>
        <w:strike w:val="0"/>
        <w:color w:val="000000"/>
        <w:sz w:val="20"/>
        <w:szCs w:val="20"/>
        <w:u w:val="none"/>
        <w:vertAlign w:val="baseline"/>
      </w:rPr>
    </w:lvl>
    <w:lvl w:ilvl="7">
      <w:start w:val="1"/>
      <w:numFmt w:val="bullet"/>
      <w:lvlText w:val="o"/>
      <w:lvlJc w:val="left"/>
      <w:pPr>
        <w:ind w:left="5340" w:hanging="300"/>
      </w:pPr>
      <w:rPr>
        <w:rFonts w:ascii="Arial" w:eastAsia="Arial" w:hAnsi="Arial" w:cs="Arial"/>
        <w:smallCaps w:val="0"/>
        <w:strike w:val="0"/>
        <w:color w:val="000000"/>
        <w:sz w:val="20"/>
        <w:szCs w:val="20"/>
        <w:u w:val="none"/>
        <w:vertAlign w:val="baseline"/>
      </w:rPr>
    </w:lvl>
    <w:lvl w:ilvl="8">
      <w:start w:val="1"/>
      <w:numFmt w:val="bullet"/>
      <w:lvlText w:val="▪"/>
      <w:lvlJc w:val="left"/>
      <w:pPr>
        <w:ind w:left="6060" w:hanging="300"/>
      </w:pPr>
      <w:rPr>
        <w:rFonts w:ascii="Arial" w:eastAsia="Arial" w:hAnsi="Arial" w:cs="Arial"/>
        <w:smallCaps w:val="0"/>
        <w:strike w:val="0"/>
        <w:color w:val="000000"/>
        <w:sz w:val="20"/>
        <w:szCs w:val="20"/>
        <w:u w:val="none"/>
        <w:vertAlign w:val="baseline"/>
      </w:rPr>
    </w:lvl>
  </w:abstractNum>
  <w:abstractNum w:abstractNumId="3" w15:restartNumberingAfterBreak="0">
    <w:nsid w:val="21AC03C5"/>
    <w:multiLevelType w:val="multilevel"/>
    <w:tmpl w:val="AE28A4EE"/>
    <w:lvl w:ilvl="0">
      <w:start w:val="1"/>
      <w:numFmt w:val="bullet"/>
      <w:lvlText w:val="●"/>
      <w:lvlJc w:val="left"/>
      <w:pPr>
        <w:ind w:left="72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670081"/>
    <w:multiLevelType w:val="multilevel"/>
    <w:tmpl w:val="1C9C0214"/>
    <w:lvl w:ilvl="0">
      <w:numFmt w:val="bullet"/>
      <w:lvlText w:val="•"/>
      <w:lvlJc w:val="left"/>
      <w:pPr>
        <w:ind w:left="450" w:hanging="360"/>
      </w:pPr>
      <w:rPr>
        <w:rFonts w:ascii="Arial" w:eastAsia="Arial" w:hAnsi="Arial" w:cs="Arial"/>
        <w:smallCaps w:val="0"/>
        <w:strike w:val="0"/>
        <w:color w:val="000000"/>
        <w:sz w:val="24"/>
        <w:szCs w:val="24"/>
        <w:u w:val="none"/>
        <w:vertAlign w:val="baseline"/>
      </w:rPr>
    </w:lvl>
    <w:lvl w:ilvl="1">
      <w:start w:val="1"/>
      <w:numFmt w:val="bullet"/>
      <w:lvlText w:val="o"/>
      <w:lvlJc w:val="left"/>
      <w:pPr>
        <w:ind w:left="1110" w:hanging="300"/>
      </w:pPr>
      <w:rPr>
        <w:rFonts w:ascii="Arial" w:eastAsia="Arial" w:hAnsi="Arial" w:cs="Arial"/>
        <w:smallCaps w:val="0"/>
        <w:strike w:val="0"/>
        <w:color w:val="000000"/>
        <w:sz w:val="20"/>
        <w:szCs w:val="20"/>
        <w:u w:val="none"/>
        <w:vertAlign w:val="baseline"/>
      </w:rPr>
    </w:lvl>
    <w:lvl w:ilvl="2">
      <w:start w:val="1"/>
      <w:numFmt w:val="bullet"/>
      <w:lvlText w:val="▪"/>
      <w:lvlJc w:val="left"/>
      <w:pPr>
        <w:ind w:left="1830" w:hanging="300"/>
      </w:pPr>
      <w:rPr>
        <w:rFonts w:ascii="Arial" w:eastAsia="Arial" w:hAnsi="Arial" w:cs="Arial"/>
        <w:smallCaps w:val="0"/>
        <w:strike w:val="0"/>
        <w:color w:val="000000"/>
        <w:sz w:val="20"/>
        <w:szCs w:val="20"/>
        <w:u w:val="none"/>
        <w:vertAlign w:val="baseline"/>
      </w:rPr>
    </w:lvl>
    <w:lvl w:ilvl="3">
      <w:start w:val="1"/>
      <w:numFmt w:val="bullet"/>
      <w:lvlText w:val="•"/>
      <w:lvlJc w:val="left"/>
      <w:pPr>
        <w:ind w:left="2550" w:hanging="300"/>
      </w:pPr>
      <w:rPr>
        <w:rFonts w:ascii="Arial" w:eastAsia="Arial" w:hAnsi="Arial" w:cs="Arial"/>
        <w:smallCaps w:val="0"/>
        <w:strike w:val="0"/>
        <w:color w:val="000000"/>
        <w:sz w:val="20"/>
        <w:szCs w:val="20"/>
        <w:u w:val="none"/>
        <w:vertAlign w:val="baseline"/>
      </w:rPr>
    </w:lvl>
    <w:lvl w:ilvl="4">
      <w:start w:val="1"/>
      <w:numFmt w:val="bullet"/>
      <w:lvlText w:val="o"/>
      <w:lvlJc w:val="left"/>
      <w:pPr>
        <w:ind w:left="3270" w:hanging="300"/>
      </w:pPr>
      <w:rPr>
        <w:rFonts w:ascii="Arial" w:eastAsia="Arial" w:hAnsi="Arial" w:cs="Arial"/>
        <w:smallCaps w:val="0"/>
        <w:strike w:val="0"/>
        <w:color w:val="000000"/>
        <w:sz w:val="20"/>
        <w:szCs w:val="20"/>
        <w:u w:val="none"/>
        <w:vertAlign w:val="baseline"/>
      </w:rPr>
    </w:lvl>
    <w:lvl w:ilvl="5">
      <w:start w:val="1"/>
      <w:numFmt w:val="bullet"/>
      <w:lvlText w:val="▪"/>
      <w:lvlJc w:val="left"/>
      <w:pPr>
        <w:ind w:left="3990" w:hanging="300"/>
      </w:pPr>
      <w:rPr>
        <w:rFonts w:ascii="Arial" w:eastAsia="Arial" w:hAnsi="Arial" w:cs="Arial"/>
        <w:smallCaps w:val="0"/>
        <w:strike w:val="0"/>
        <w:color w:val="000000"/>
        <w:sz w:val="20"/>
        <w:szCs w:val="20"/>
        <w:u w:val="none"/>
        <w:vertAlign w:val="baseline"/>
      </w:rPr>
    </w:lvl>
    <w:lvl w:ilvl="6">
      <w:start w:val="1"/>
      <w:numFmt w:val="bullet"/>
      <w:lvlText w:val="•"/>
      <w:lvlJc w:val="left"/>
      <w:pPr>
        <w:ind w:left="4710" w:hanging="300"/>
      </w:pPr>
      <w:rPr>
        <w:rFonts w:ascii="Arial" w:eastAsia="Arial" w:hAnsi="Arial" w:cs="Arial"/>
        <w:smallCaps w:val="0"/>
        <w:strike w:val="0"/>
        <w:color w:val="000000"/>
        <w:sz w:val="20"/>
        <w:szCs w:val="20"/>
        <w:u w:val="none"/>
        <w:vertAlign w:val="baseline"/>
      </w:rPr>
    </w:lvl>
    <w:lvl w:ilvl="7">
      <w:start w:val="1"/>
      <w:numFmt w:val="bullet"/>
      <w:lvlText w:val="o"/>
      <w:lvlJc w:val="left"/>
      <w:pPr>
        <w:ind w:left="5430" w:hanging="300"/>
      </w:pPr>
      <w:rPr>
        <w:rFonts w:ascii="Arial" w:eastAsia="Arial" w:hAnsi="Arial" w:cs="Arial"/>
        <w:smallCaps w:val="0"/>
        <w:strike w:val="0"/>
        <w:color w:val="000000"/>
        <w:sz w:val="20"/>
        <w:szCs w:val="20"/>
        <w:u w:val="none"/>
        <w:vertAlign w:val="baseline"/>
      </w:rPr>
    </w:lvl>
    <w:lvl w:ilvl="8">
      <w:start w:val="1"/>
      <w:numFmt w:val="bullet"/>
      <w:lvlText w:val="▪"/>
      <w:lvlJc w:val="left"/>
      <w:pPr>
        <w:ind w:left="6150" w:hanging="300"/>
      </w:pPr>
      <w:rPr>
        <w:rFonts w:ascii="Arial" w:eastAsia="Arial" w:hAnsi="Arial" w:cs="Arial"/>
        <w:smallCaps w:val="0"/>
        <w:strike w:val="0"/>
        <w:color w:val="000000"/>
        <w:sz w:val="20"/>
        <w:szCs w:val="20"/>
        <w:u w:val="none"/>
        <w:vertAlign w:val="baseline"/>
      </w:rPr>
    </w:lvl>
  </w:abstractNum>
  <w:abstractNum w:abstractNumId="5" w15:restartNumberingAfterBreak="0">
    <w:nsid w:val="37C66A5D"/>
    <w:multiLevelType w:val="multilevel"/>
    <w:tmpl w:val="5BC8A06A"/>
    <w:lvl w:ilvl="0">
      <w:numFmt w:val="bullet"/>
      <w:lvlText w:val="•"/>
      <w:lvlJc w:val="left"/>
      <w:pPr>
        <w:ind w:left="360" w:hanging="360"/>
      </w:pPr>
      <w:rPr>
        <w:rFonts w:ascii="Arial" w:eastAsia="Arial" w:hAnsi="Arial" w:cs="Arial"/>
        <w:smallCaps w:val="0"/>
        <w:strike w:val="0"/>
        <w:color w:val="000000"/>
        <w:sz w:val="24"/>
        <w:szCs w:val="24"/>
        <w:u w:val="none"/>
        <w:vertAlign w:val="baseline"/>
      </w:rPr>
    </w:lvl>
    <w:lvl w:ilvl="1">
      <w:start w:val="1"/>
      <w:numFmt w:val="bullet"/>
      <w:lvlText w:val="o"/>
      <w:lvlJc w:val="left"/>
      <w:pPr>
        <w:ind w:left="1020" w:hanging="300"/>
      </w:pPr>
      <w:rPr>
        <w:rFonts w:ascii="Arial" w:eastAsia="Arial" w:hAnsi="Arial" w:cs="Arial"/>
        <w:smallCaps w:val="0"/>
        <w:strike w:val="0"/>
        <w:color w:val="000000"/>
        <w:sz w:val="20"/>
        <w:szCs w:val="20"/>
        <w:u w:val="none"/>
        <w:vertAlign w:val="baseline"/>
      </w:rPr>
    </w:lvl>
    <w:lvl w:ilvl="2">
      <w:start w:val="1"/>
      <w:numFmt w:val="bullet"/>
      <w:lvlText w:val="▪"/>
      <w:lvlJc w:val="left"/>
      <w:pPr>
        <w:ind w:left="1740" w:hanging="300"/>
      </w:pPr>
      <w:rPr>
        <w:rFonts w:ascii="Arial" w:eastAsia="Arial" w:hAnsi="Arial" w:cs="Arial"/>
        <w:smallCaps w:val="0"/>
        <w:strike w:val="0"/>
        <w:color w:val="000000"/>
        <w:sz w:val="20"/>
        <w:szCs w:val="20"/>
        <w:u w:val="none"/>
        <w:vertAlign w:val="baseline"/>
      </w:rPr>
    </w:lvl>
    <w:lvl w:ilvl="3">
      <w:start w:val="1"/>
      <w:numFmt w:val="bullet"/>
      <w:lvlText w:val="•"/>
      <w:lvlJc w:val="left"/>
      <w:pPr>
        <w:ind w:left="2460" w:hanging="300"/>
      </w:pPr>
      <w:rPr>
        <w:rFonts w:ascii="Arial" w:eastAsia="Arial" w:hAnsi="Arial" w:cs="Arial"/>
        <w:smallCaps w:val="0"/>
        <w:strike w:val="0"/>
        <w:color w:val="000000"/>
        <w:sz w:val="20"/>
        <w:szCs w:val="20"/>
        <w:u w:val="none"/>
        <w:vertAlign w:val="baseline"/>
      </w:rPr>
    </w:lvl>
    <w:lvl w:ilvl="4">
      <w:start w:val="1"/>
      <w:numFmt w:val="bullet"/>
      <w:lvlText w:val="o"/>
      <w:lvlJc w:val="left"/>
      <w:pPr>
        <w:ind w:left="3180" w:hanging="300"/>
      </w:pPr>
      <w:rPr>
        <w:rFonts w:ascii="Arial" w:eastAsia="Arial" w:hAnsi="Arial" w:cs="Arial"/>
        <w:smallCaps w:val="0"/>
        <w:strike w:val="0"/>
        <w:color w:val="000000"/>
        <w:sz w:val="20"/>
        <w:szCs w:val="20"/>
        <w:u w:val="none"/>
        <w:vertAlign w:val="baseline"/>
      </w:rPr>
    </w:lvl>
    <w:lvl w:ilvl="5">
      <w:start w:val="1"/>
      <w:numFmt w:val="bullet"/>
      <w:lvlText w:val="▪"/>
      <w:lvlJc w:val="left"/>
      <w:pPr>
        <w:ind w:left="3900" w:hanging="300"/>
      </w:pPr>
      <w:rPr>
        <w:rFonts w:ascii="Arial" w:eastAsia="Arial" w:hAnsi="Arial" w:cs="Arial"/>
        <w:smallCaps w:val="0"/>
        <w:strike w:val="0"/>
        <w:color w:val="000000"/>
        <w:sz w:val="20"/>
        <w:szCs w:val="20"/>
        <w:u w:val="none"/>
        <w:vertAlign w:val="baseline"/>
      </w:rPr>
    </w:lvl>
    <w:lvl w:ilvl="6">
      <w:start w:val="1"/>
      <w:numFmt w:val="bullet"/>
      <w:lvlText w:val="•"/>
      <w:lvlJc w:val="left"/>
      <w:pPr>
        <w:ind w:left="4620" w:hanging="300"/>
      </w:pPr>
      <w:rPr>
        <w:rFonts w:ascii="Arial" w:eastAsia="Arial" w:hAnsi="Arial" w:cs="Arial"/>
        <w:smallCaps w:val="0"/>
        <w:strike w:val="0"/>
        <w:color w:val="000000"/>
        <w:sz w:val="20"/>
        <w:szCs w:val="20"/>
        <w:u w:val="none"/>
        <w:vertAlign w:val="baseline"/>
      </w:rPr>
    </w:lvl>
    <w:lvl w:ilvl="7">
      <w:start w:val="1"/>
      <w:numFmt w:val="bullet"/>
      <w:lvlText w:val="o"/>
      <w:lvlJc w:val="left"/>
      <w:pPr>
        <w:ind w:left="5340" w:hanging="300"/>
      </w:pPr>
      <w:rPr>
        <w:rFonts w:ascii="Arial" w:eastAsia="Arial" w:hAnsi="Arial" w:cs="Arial"/>
        <w:smallCaps w:val="0"/>
        <w:strike w:val="0"/>
        <w:color w:val="000000"/>
        <w:sz w:val="20"/>
        <w:szCs w:val="20"/>
        <w:u w:val="none"/>
        <w:vertAlign w:val="baseline"/>
      </w:rPr>
    </w:lvl>
    <w:lvl w:ilvl="8">
      <w:start w:val="1"/>
      <w:numFmt w:val="bullet"/>
      <w:lvlText w:val="▪"/>
      <w:lvlJc w:val="left"/>
      <w:pPr>
        <w:ind w:left="6060" w:hanging="300"/>
      </w:pPr>
      <w:rPr>
        <w:rFonts w:ascii="Arial" w:eastAsia="Arial" w:hAnsi="Arial" w:cs="Arial"/>
        <w:smallCaps w:val="0"/>
        <w:strike w:val="0"/>
        <w:color w:val="000000"/>
        <w:sz w:val="20"/>
        <w:szCs w:val="20"/>
        <w:u w:val="none"/>
        <w:vertAlign w:val="baseline"/>
      </w:rPr>
    </w:lvl>
  </w:abstractNum>
  <w:abstractNum w:abstractNumId="6" w15:restartNumberingAfterBreak="0">
    <w:nsid w:val="3B9D4812"/>
    <w:multiLevelType w:val="multilevel"/>
    <w:tmpl w:val="18AE12E6"/>
    <w:lvl w:ilvl="0">
      <w:numFmt w:val="bullet"/>
      <w:lvlText w:val="•"/>
      <w:lvlJc w:val="left"/>
      <w:pPr>
        <w:ind w:left="360" w:hanging="360"/>
      </w:pPr>
      <w:rPr>
        <w:rFonts w:ascii="Arial" w:eastAsia="Arial" w:hAnsi="Arial" w:cs="Arial"/>
        <w:smallCaps w:val="0"/>
        <w:strike w:val="0"/>
        <w:color w:val="000000"/>
        <w:sz w:val="24"/>
        <w:szCs w:val="24"/>
        <w:u w:val="none"/>
        <w:vertAlign w:val="baseline"/>
      </w:rPr>
    </w:lvl>
    <w:lvl w:ilvl="1">
      <w:start w:val="1"/>
      <w:numFmt w:val="bullet"/>
      <w:lvlText w:val="o"/>
      <w:lvlJc w:val="left"/>
      <w:pPr>
        <w:ind w:left="1020" w:hanging="300"/>
      </w:pPr>
      <w:rPr>
        <w:rFonts w:ascii="Arial" w:eastAsia="Arial" w:hAnsi="Arial" w:cs="Arial"/>
        <w:smallCaps w:val="0"/>
        <w:strike w:val="0"/>
        <w:color w:val="000000"/>
        <w:sz w:val="20"/>
        <w:szCs w:val="20"/>
        <w:u w:val="none"/>
        <w:vertAlign w:val="baseline"/>
      </w:rPr>
    </w:lvl>
    <w:lvl w:ilvl="2">
      <w:start w:val="1"/>
      <w:numFmt w:val="bullet"/>
      <w:lvlText w:val="▪"/>
      <w:lvlJc w:val="left"/>
      <w:pPr>
        <w:ind w:left="1740" w:hanging="300"/>
      </w:pPr>
      <w:rPr>
        <w:rFonts w:ascii="Arial" w:eastAsia="Arial" w:hAnsi="Arial" w:cs="Arial"/>
        <w:smallCaps w:val="0"/>
        <w:strike w:val="0"/>
        <w:color w:val="000000"/>
        <w:sz w:val="20"/>
        <w:szCs w:val="20"/>
        <w:u w:val="none"/>
        <w:vertAlign w:val="baseline"/>
      </w:rPr>
    </w:lvl>
    <w:lvl w:ilvl="3">
      <w:start w:val="1"/>
      <w:numFmt w:val="bullet"/>
      <w:lvlText w:val="•"/>
      <w:lvlJc w:val="left"/>
      <w:pPr>
        <w:ind w:left="2460" w:hanging="300"/>
      </w:pPr>
      <w:rPr>
        <w:rFonts w:ascii="Arial" w:eastAsia="Arial" w:hAnsi="Arial" w:cs="Arial"/>
        <w:smallCaps w:val="0"/>
        <w:strike w:val="0"/>
        <w:color w:val="000000"/>
        <w:sz w:val="20"/>
        <w:szCs w:val="20"/>
        <w:u w:val="none"/>
        <w:vertAlign w:val="baseline"/>
      </w:rPr>
    </w:lvl>
    <w:lvl w:ilvl="4">
      <w:start w:val="1"/>
      <w:numFmt w:val="bullet"/>
      <w:lvlText w:val="o"/>
      <w:lvlJc w:val="left"/>
      <w:pPr>
        <w:ind w:left="3180" w:hanging="300"/>
      </w:pPr>
      <w:rPr>
        <w:rFonts w:ascii="Arial" w:eastAsia="Arial" w:hAnsi="Arial" w:cs="Arial"/>
        <w:smallCaps w:val="0"/>
        <w:strike w:val="0"/>
        <w:color w:val="000000"/>
        <w:sz w:val="20"/>
        <w:szCs w:val="20"/>
        <w:u w:val="none"/>
        <w:vertAlign w:val="baseline"/>
      </w:rPr>
    </w:lvl>
    <w:lvl w:ilvl="5">
      <w:start w:val="1"/>
      <w:numFmt w:val="bullet"/>
      <w:lvlText w:val="▪"/>
      <w:lvlJc w:val="left"/>
      <w:pPr>
        <w:ind w:left="3900" w:hanging="300"/>
      </w:pPr>
      <w:rPr>
        <w:rFonts w:ascii="Arial" w:eastAsia="Arial" w:hAnsi="Arial" w:cs="Arial"/>
        <w:smallCaps w:val="0"/>
        <w:strike w:val="0"/>
        <w:color w:val="000000"/>
        <w:sz w:val="20"/>
        <w:szCs w:val="20"/>
        <w:u w:val="none"/>
        <w:vertAlign w:val="baseline"/>
      </w:rPr>
    </w:lvl>
    <w:lvl w:ilvl="6">
      <w:start w:val="1"/>
      <w:numFmt w:val="bullet"/>
      <w:lvlText w:val="•"/>
      <w:lvlJc w:val="left"/>
      <w:pPr>
        <w:ind w:left="4620" w:hanging="300"/>
      </w:pPr>
      <w:rPr>
        <w:rFonts w:ascii="Arial" w:eastAsia="Arial" w:hAnsi="Arial" w:cs="Arial"/>
        <w:smallCaps w:val="0"/>
        <w:strike w:val="0"/>
        <w:color w:val="000000"/>
        <w:sz w:val="20"/>
        <w:szCs w:val="20"/>
        <w:u w:val="none"/>
        <w:vertAlign w:val="baseline"/>
      </w:rPr>
    </w:lvl>
    <w:lvl w:ilvl="7">
      <w:start w:val="1"/>
      <w:numFmt w:val="bullet"/>
      <w:lvlText w:val="o"/>
      <w:lvlJc w:val="left"/>
      <w:pPr>
        <w:ind w:left="5340" w:hanging="300"/>
      </w:pPr>
      <w:rPr>
        <w:rFonts w:ascii="Arial" w:eastAsia="Arial" w:hAnsi="Arial" w:cs="Arial"/>
        <w:smallCaps w:val="0"/>
        <w:strike w:val="0"/>
        <w:color w:val="000000"/>
        <w:sz w:val="20"/>
        <w:szCs w:val="20"/>
        <w:u w:val="none"/>
        <w:vertAlign w:val="baseline"/>
      </w:rPr>
    </w:lvl>
    <w:lvl w:ilvl="8">
      <w:start w:val="1"/>
      <w:numFmt w:val="bullet"/>
      <w:lvlText w:val="▪"/>
      <w:lvlJc w:val="left"/>
      <w:pPr>
        <w:ind w:left="6060" w:hanging="300"/>
      </w:pPr>
      <w:rPr>
        <w:rFonts w:ascii="Arial" w:eastAsia="Arial" w:hAnsi="Arial" w:cs="Arial"/>
        <w:smallCaps w:val="0"/>
        <w:strike w:val="0"/>
        <w:color w:val="000000"/>
        <w:sz w:val="20"/>
        <w:szCs w:val="20"/>
        <w:u w:val="none"/>
        <w:vertAlign w:val="baseline"/>
      </w:rPr>
    </w:lvl>
  </w:abstractNum>
  <w:abstractNum w:abstractNumId="7" w15:restartNumberingAfterBreak="0">
    <w:nsid w:val="3DFE7F10"/>
    <w:multiLevelType w:val="multilevel"/>
    <w:tmpl w:val="A2A66970"/>
    <w:lvl w:ilvl="0">
      <w:start w:val="1"/>
      <w:numFmt w:val="decimal"/>
      <w:lvlText w:val="%1."/>
      <w:lvlJc w:val="left"/>
      <w:pPr>
        <w:ind w:left="720" w:hanging="360"/>
      </w:pPr>
      <w:rPr>
        <w:rFonts w:ascii="Arial" w:eastAsia="Arial" w:hAnsi="Arial" w:cs="Arial"/>
        <w:b/>
        <w:sz w:val="20"/>
        <w:szCs w:val="20"/>
        <w:vertAlign w:val="baseline"/>
      </w:rPr>
    </w:lvl>
    <w:lvl w:ilvl="1">
      <w:start w:val="1"/>
      <w:numFmt w:val="lowerLetter"/>
      <w:lvlText w:val="%2."/>
      <w:lvlJc w:val="left"/>
      <w:pPr>
        <w:ind w:left="1380" w:hanging="300"/>
      </w:pPr>
      <w:rPr>
        <w:rFonts w:ascii="Arial" w:eastAsia="Arial" w:hAnsi="Arial" w:cs="Arial"/>
        <w:b/>
        <w:sz w:val="20"/>
        <w:szCs w:val="20"/>
        <w:vertAlign w:val="baseline"/>
      </w:rPr>
    </w:lvl>
    <w:lvl w:ilvl="2">
      <w:start w:val="1"/>
      <w:numFmt w:val="lowerRoman"/>
      <w:lvlText w:val="%3."/>
      <w:lvlJc w:val="left"/>
      <w:pPr>
        <w:ind w:left="2111" w:hanging="247"/>
      </w:pPr>
      <w:rPr>
        <w:rFonts w:ascii="Arial" w:eastAsia="Arial" w:hAnsi="Arial" w:cs="Arial"/>
        <w:b/>
        <w:sz w:val="20"/>
        <w:szCs w:val="20"/>
        <w:vertAlign w:val="baseline"/>
      </w:rPr>
    </w:lvl>
    <w:lvl w:ilvl="3">
      <w:start w:val="1"/>
      <w:numFmt w:val="decimal"/>
      <w:lvlText w:val="%4."/>
      <w:lvlJc w:val="left"/>
      <w:pPr>
        <w:ind w:left="2820" w:hanging="300"/>
      </w:pPr>
      <w:rPr>
        <w:rFonts w:ascii="Arial" w:eastAsia="Arial" w:hAnsi="Arial" w:cs="Arial"/>
        <w:b/>
        <w:sz w:val="20"/>
        <w:szCs w:val="20"/>
        <w:vertAlign w:val="baseline"/>
      </w:rPr>
    </w:lvl>
    <w:lvl w:ilvl="4">
      <w:start w:val="1"/>
      <w:numFmt w:val="lowerLetter"/>
      <w:lvlText w:val="%5."/>
      <w:lvlJc w:val="left"/>
      <w:pPr>
        <w:ind w:left="3540" w:hanging="300"/>
      </w:pPr>
      <w:rPr>
        <w:rFonts w:ascii="Arial" w:eastAsia="Arial" w:hAnsi="Arial" w:cs="Arial"/>
        <w:b/>
        <w:sz w:val="20"/>
        <w:szCs w:val="20"/>
        <w:vertAlign w:val="baseline"/>
      </w:rPr>
    </w:lvl>
    <w:lvl w:ilvl="5">
      <w:start w:val="1"/>
      <w:numFmt w:val="lowerRoman"/>
      <w:lvlText w:val="%6."/>
      <w:lvlJc w:val="left"/>
      <w:pPr>
        <w:ind w:left="4271" w:hanging="246"/>
      </w:pPr>
      <w:rPr>
        <w:rFonts w:ascii="Arial" w:eastAsia="Arial" w:hAnsi="Arial" w:cs="Arial"/>
        <w:b/>
        <w:sz w:val="20"/>
        <w:szCs w:val="20"/>
        <w:vertAlign w:val="baseline"/>
      </w:rPr>
    </w:lvl>
    <w:lvl w:ilvl="6">
      <w:start w:val="1"/>
      <w:numFmt w:val="decimal"/>
      <w:lvlText w:val="%7."/>
      <w:lvlJc w:val="left"/>
      <w:pPr>
        <w:ind w:left="4980" w:hanging="300"/>
      </w:pPr>
      <w:rPr>
        <w:rFonts w:ascii="Arial" w:eastAsia="Arial" w:hAnsi="Arial" w:cs="Arial"/>
        <w:b/>
        <w:sz w:val="20"/>
        <w:szCs w:val="20"/>
        <w:vertAlign w:val="baseline"/>
      </w:rPr>
    </w:lvl>
    <w:lvl w:ilvl="7">
      <w:start w:val="1"/>
      <w:numFmt w:val="lowerLetter"/>
      <w:lvlText w:val="%8."/>
      <w:lvlJc w:val="left"/>
      <w:pPr>
        <w:ind w:left="5700" w:hanging="300"/>
      </w:pPr>
      <w:rPr>
        <w:rFonts w:ascii="Arial" w:eastAsia="Arial" w:hAnsi="Arial" w:cs="Arial"/>
        <w:b/>
        <w:sz w:val="20"/>
        <w:szCs w:val="20"/>
        <w:vertAlign w:val="baseline"/>
      </w:rPr>
    </w:lvl>
    <w:lvl w:ilvl="8">
      <w:start w:val="1"/>
      <w:numFmt w:val="lowerRoman"/>
      <w:lvlText w:val="%9."/>
      <w:lvlJc w:val="left"/>
      <w:pPr>
        <w:ind w:left="6431" w:hanging="247"/>
      </w:pPr>
      <w:rPr>
        <w:rFonts w:ascii="Arial" w:eastAsia="Arial" w:hAnsi="Arial" w:cs="Arial"/>
        <w:b/>
        <w:sz w:val="20"/>
        <w:szCs w:val="20"/>
        <w:vertAlign w:val="baseline"/>
      </w:rPr>
    </w:lvl>
  </w:abstractNum>
  <w:abstractNum w:abstractNumId="8" w15:restartNumberingAfterBreak="0">
    <w:nsid w:val="43000CF0"/>
    <w:multiLevelType w:val="multilevel"/>
    <w:tmpl w:val="F1A25F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5791311"/>
    <w:multiLevelType w:val="multilevel"/>
    <w:tmpl w:val="5F70D548"/>
    <w:lvl w:ilvl="0">
      <w:numFmt w:val="bullet"/>
      <w:lvlText w:val="•"/>
      <w:lvlJc w:val="left"/>
      <w:pPr>
        <w:ind w:left="360" w:hanging="360"/>
      </w:pPr>
      <w:rPr>
        <w:rFonts w:ascii="Arial" w:eastAsia="Arial" w:hAnsi="Arial" w:cs="Arial"/>
        <w:smallCaps w:val="0"/>
        <w:strike w:val="0"/>
        <w:color w:val="000000"/>
        <w:sz w:val="24"/>
        <w:szCs w:val="24"/>
        <w:u w:val="none"/>
        <w:vertAlign w:val="baseline"/>
      </w:rPr>
    </w:lvl>
    <w:lvl w:ilvl="1">
      <w:start w:val="1"/>
      <w:numFmt w:val="bullet"/>
      <w:lvlText w:val="o"/>
      <w:lvlJc w:val="left"/>
      <w:pPr>
        <w:ind w:left="1020" w:hanging="300"/>
      </w:pPr>
      <w:rPr>
        <w:rFonts w:ascii="Arial" w:eastAsia="Arial" w:hAnsi="Arial" w:cs="Arial"/>
        <w:smallCaps w:val="0"/>
        <w:strike w:val="0"/>
        <w:color w:val="000000"/>
        <w:sz w:val="20"/>
        <w:szCs w:val="20"/>
        <w:u w:val="none"/>
        <w:vertAlign w:val="baseline"/>
      </w:rPr>
    </w:lvl>
    <w:lvl w:ilvl="2">
      <w:start w:val="1"/>
      <w:numFmt w:val="bullet"/>
      <w:lvlText w:val="▪"/>
      <w:lvlJc w:val="left"/>
      <w:pPr>
        <w:ind w:left="1740" w:hanging="300"/>
      </w:pPr>
      <w:rPr>
        <w:rFonts w:ascii="Arial" w:eastAsia="Arial" w:hAnsi="Arial" w:cs="Arial"/>
        <w:smallCaps w:val="0"/>
        <w:strike w:val="0"/>
        <w:color w:val="000000"/>
        <w:sz w:val="20"/>
        <w:szCs w:val="20"/>
        <w:u w:val="none"/>
        <w:vertAlign w:val="baseline"/>
      </w:rPr>
    </w:lvl>
    <w:lvl w:ilvl="3">
      <w:start w:val="1"/>
      <w:numFmt w:val="bullet"/>
      <w:lvlText w:val="•"/>
      <w:lvlJc w:val="left"/>
      <w:pPr>
        <w:ind w:left="2460" w:hanging="300"/>
      </w:pPr>
      <w:rPr>
        <w:rFonts w:ascii="Arial" w:eastAsia="Arial" w:hAnsi="Arial" w:cs="Arial"/>
        <w:smallCaps w:val="0"/>
        <w:strike w:val="0"/>
        <w:color w:val="000000"/>
        <w:sz w:val="20"/>
        <w:szCs w:val="20"/>
        <w:u w:val="none"/>
        <w:vertAlign w:val="baseline"/>
      </w:rPr>
    </w:lvl>
    <w:lvl w:ilvl="4">
      <w:start w:val="1"/>
      <w:numFmt w:val="bullet"/>
      <w:lvlText w:val="o"/>
      <w:lvlJc w:val="left"/>
      <w:pPr>
        <w:ind w:left="3180" w:hanging="300"/>
      </w:pPr>
      <w:rPr>
        <w:rFonts w:ascii="Arial" w:eastAsia="Arial" w:hAnsi="Arial" w:cs="Arial"/>
        <w:smallCaps w:val="0"/>
        <w:strike w:val="0"/>
        <w:color w:val="000000"/>
        <w:sz w:val="20"/>
        <w:szCs w:val="20"/>
        <w:u w:val="none"/>
        <w:vertAlign w:val="baseline"/>
      </w:rPr>
    </w:lvl>
    <w:lvl w:ilvl="5">
      <w:start w:val="1"/>
      <w:numFmt w:val="bullet"/>
      <w:lvlText w:val="▪"/>
      <w:lvlJc w:val="left"/>
      <w:pPr>
        <w:ind w:left="3900" w:hanging="300"/>
      </w:pPr>
      <w:rPr>
        <w:rFonts w:ascii="Arial" w:eastAsia="Arial" w:hAnsi="Arial" w:cs="Arial"/>
        <w:smallCaps w:val="0"/>
        <w:strike w:val="0"/>
        <w:color w:val="000000"/>
        <w:sz w:val="20"/>
        <w:szCs w:val="20"/>
        <w:u w:val="none"/>
        <w:vertAlign w:val="baseline"/>
      </w:rPr>
    </w:lvl>
    <w:lvl w:ilvl="6">
      <w:start w:val="1"/>
      <w:numFmt w:val="bullet"/>
      <w:lvlText w:val="•"/>
      <w:lvlJc w:val="left"/>
      <w:pPr>
        <w:ind w:left="4620" w:hanging="300"/>
      </w:pPr>
      <w:rPr>
        <w:rFonts w:ascii="Arial" w:eastAsia="Arial" w:hAnsi="Arial" w:cs="Arial"/>
        <w:smallCaps w:val="0"/>
        <w:strike w:val="0"/>
        <w:color w:val="000000"/>
        <w:sz w:val="20"/>
        <w:szCs w:val="20"/>
        <w:u w:val="none"/>
        <w:vertAlign w:val="baseline"/>
      </w:rPr>
    </w:lvl>
    <w:lvl w:ilvl="7">
      <w:start w:val="1"/>
      <w:numFmt w:val="bullet"/>
      <w:lvlText w:val="o"/>
      <w:lvlJc w:val="left"/>
      <w:pPr>
        <w:ind w:left="5340" w:hanging="300"/>
      </w:pPr>
      <w:rPr>
        <w:rFonts w:ascii="Arial" w:eastAsia="Arial" w:hAnsi="Arial" w:cs="Arial"/>
        <w:smallCaps w:val="0"/>
        <w:strike w:val="0"/>
        <w:color w:val="000000"/>
        <w:sz w:val="20"/>
        <w:szCs w:val="20"/>
        <w:u w:val="none"/>
        <w:vertAlign w:val="baseline"/>
      </w:rPr>
    </w:lvl>
    <w:lvl w:ilvl="8">
      <w:start w:val="1"/>
      <w:numFmt w:val="bullet"/>
      <w:lvlText w:val="▪"/>
      <w:lvlJc w:val="left"/>
      <w:pPr>
        <w:ind w:left="6060" w:hanging="300"/>
      </w:pPr>
      <w:rPr>
        <w:rFonts w:ascii="Arial" w:eastAsia="Arial" w:hAnsi="Arial" w:cs="Arial"/>
        <w:smallCaps w:val="0"/>
        <w:strike w:val="0"/>
        <w:color w:val="000000"/>
        <w:sz w:val="20"/>
        <w:szCs w:val="20"/>
        <w:u w:val="none"/>
        <w:vertAlign w:val="baseline"/>
      </w:rPr>
    </w:lvl>
  </w:abstractNum>
  <w:num w:numId="1" w16cid:durableId="168718871">
    <w:abstractNumId w:val="9"/>
  </w:num>
  <w:num w:numId="2" w16cid:durableId="993221851">
    <w:abstractNumId w:val="6"/>
  </w:num>
  <w:num w:numId="3" w16cid:durableId="809053998">
    <w:abstractNumId w:val="8"/>
  </w:num>
  <w:num w:numId="4" w16cid:durableId="587542097">
    <w:abstractNumId w:val="4"/>
  </w:num>
  <w:num w:numId="5" w16cid:durableId="1937665130">
    <w:abstractNumId w:val="0"/>
  </w:num>
  <w:num w:numId="6" w16cid:durableId="1830049706">
    <w:abstractNumId w:val="5"/>
  </w:num>
  <w:num w:numId="7" w16cid:durableId="799156008">
    <w:abstractNumId w:val="3"/>
  </w:num>
  <w:num w:numId="8" w16cid:durableId="110826527">
    <w:abstractNumId w:val="2"/>
  </w:num>
  <w:num w:numId="9" w16cid:durableId="2076080640">
    <w:abstractNumId w:val="1"/>
  </w:num>
  <w:num w:numId="10" w16cid:durableId="460346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7D"/>
    <w:rsid w:val="005E6C31"/>
    <w:rsid w:val="00637B84"/>
    <w:rsid w:val="009735A0"/>
    <w:rsid w:val="009C5A7D"/>
    <w:rsid w:val="00A2549A"/>
    <w:rsid w:val="00EF27A6"/>
    <w:rsid w:val="00FE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8AFF3"/>
  <w15:docId w15:val="{BA371F02-7465-AB44-A265-8446D486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2549A"/>
    <w:pPr>
      <w:tabs>
        <w:tab w:val="center" w:pos="4680"/>
        <w:tab w:val="right" w:pos="9360"/>
      </w:tabs>
    </w:pPr>
  </w:style>
  <w:style w:type="character" w:customStyle="1" w:styleId="HeaderChar">
    <w:name w:val="Header Char"/>
    <w:basedOn w:val="DefaultParagraphFont"/>
    <w:link w:val="Header"/>
    <w:uiPriority w:val="99"/>
    <w:rsid w:val="00A2549A"/>
  </w:style>
  <w:style w:type="paragraph" w:styleId="Footer">
    <w:name w:val="footer"/>
    <w:basedOn w:val="Normal"/>
    <w:link w:val="FooterChar"/>
    <w:uiPriority w:val="99"/>
    <w:unhideWhenUsed/>
    <w:rsid w:val="00A2549A"/>
    <w:pPr>
      <w:tabs>
        <w:tab w:val="center" w:pos="4680"/>
        <w:tab w:val="right" w:pos="9360"/>
      </w:tabs>
    </w:pPr>
  </w:style>
  <w:style w:type="character" w:customStyle="1" w:styleId="FooterChar">
    <w:name w:val="Footer Char"/>
    <w:basedOn w:val="DefaultParagraphFont"/>
    <w:link w:val="Footer"/>
    <w:uiPriority w:val="99"/>
    <w:rsid w:val="00A25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eenlight.guru/risk-management-softwa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803</Words>
  <Characters>4787</Characters>
  <Application>Microsoft Office Word</Application>
  <DocSecurity>0</DocSecurity>
  <Lines>191</Lines>
  <Paragraphs>135</Paragraphs>
  <ScaleCrop>false</ScaleCrop>
  <HeadingPairs>
    <vt:vector size="2" baseType="variant">
      <vt:variant>
        <vt:lpstr>Title</vt:lpstr>
      </vt:variant>
      <vt:variant>
        <vt:i4>1</vt:i4>
      </vt:variant>
    </vt:vector>
  </HeadingPairs>
  <TitlesOfParts>
    <vt:vector size="1" baseType="lpstr">
      <vt:lpstr>Risk Management Plan Form</vt:lpstr>
    </vt:vector>
  </TitlesOfParts>
  <Manager/>
  <Company/>
  <LinksUpToDate>false</LinksUpToDate>
  <CharactersWithSpaces>5511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 Form</dc:title>
  <dc:subject/>
  <dc:creator>Greenlight Guru</dc:creator>
  <cp:keywords/>
  <dc:description/>
  <cp:lastModifiedBy>Tory Lopez</cp:lastModifiedBy>
  <cp:revision>4</cp:revision>
  <dcterms:created xsi:type="dcterms:W3CDTF">2023-07-21T18:06:00Z</dcterms:created>
  <dcterms:modified xsi:type="dcterms:W3CDTF">2024-08-16T13:53:00Z</dcterms:modified>
  <cp:category/>
</cp:coreProperties>
</file>